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Software Engineer</w:t>
      </w:r>
    </w:p>
    <w:p>
      <w:pPr>
        <w:pStyle w:val="BodyText"/>
      </w:pPr>
      <w:r>
        <w:rPr>
          <w:bCs/>
          <w:b/>
        </w:rPr>
        <w:t xml:space="preserve">Location:</w:t>
      </w:r>
      <w:r>
        <w:t xml:space="preserve"> </w:t>
      </w:r>
      <w:r>
        <w:t xml:space="preserve">Argentina Córdoba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evaluates the performance, technical skills, and professional conduct of a Software Engineer working in Argentina Córdoba. The review aims to provide constructive feedback, identify areas of improvement, and recognize achievements. The evaluation is based on contributions to projects, collaboration with team members, adherence to coding standards, and overall impact on the organization.</w:t>
      </w:r>
    </w:p>
    <w:bookmarkEnd w:id="21"/>
    <w:bookmarkStart w:id="22" w:name="employee-information"/>
    <w:p>
      <w:pPr>
        <w:pStyle w:val="Heading2"/>
      </w:pPr>
      <w:r>
        <w:t xml:space="preserve">2. Employee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[Employee Name]</w:t>
            </w:r>
          </w:p>
        </w:tc>
      </w:tr>
      <w:tr>
        <w:tc>
          <w:tcPr/>
          <w:p>
            <w:pPr>
              <w:pStyle w:val="Compact"/>
              <w:jc w:val="left"/>
            </w:pPr>
            <w:r>
              <w:t xml:space="preserve">Position</w:t>
            </w:r>
          </w:p>
        </w:tc>
        <w:tc>
          <w:tcPr/>
          <w:p>
            <w:pPr>
              <w:pStyle w:val="Compact"/>
              <w:jc w:val="left"/>
            </w:pPr>
            <w:r>
              <w:t xml:space="preserve">Software Engineer</w:t>
            </w:r>
          </w:p>
        </w:tc>
      </w:tr>
      <w:tr>
        <w:tc>
          <w:tcPr/>
          <w:p>
            <w:pPr>
              <w:pStyle w:val="Compact"/>
              <w:jc w:val="left"/>
            </w:pPr>
            <w:r>
              <w:t xml:space="preserve">Department</w:t>
            </w:r>
          </w:p>
        </w:tc>
        <w:tc>
          <w:tcPr/>
          <w:p>
            <w:pPr>
              <w:pStyle w:val="Compact"/>
              <w:jc w:val="left"/>
            </w:pPr>
            <w:r>
              <w:t xml:space="preserve">Engineering</w:t>
            </w:r>
          </w:p>
        </w:tc>
      </w:tr>
      <w:tr>
        <w:tc>
          <w:tcPr/>
          <w:p>
            <w:pPr>
              <w:pStyle w:val="Compact"/>
              <w:jc w:val="left"/>
            </w:pPr>
            <w:r>
              <w:t xml:space="preserve">Location</w:t>
            </w:r>
          </w:p>
        </w:tc>
        <w:tc>
          <w:tcPr/>
          <w:p>
            <w:pPr>
              <w:pStyle w:val="Compact"/>
              <w:jc w:val="left"/>
            </w:pPr>
            <w:r>
              <w:t xml:space="preserve">Argentina Córdoba</w:t>
            </w:r>
          </w:p>
        </w:tc>
      </w:tr>
      <w:tr>
        <w:tc>
          <w:tcPr/>
          <w:p>
            <w:pPr>
              <w:pStyle w:val="Compact"/>
              <w:jc w:val="left"/>
            </w:pPr>
            <w:r>
              <w:t xml:space="preserve">Review Period</w:t>
            </w:r>
          </w:p>
        </w:tc>
        <w:tc>
          <w:tcPr/>
          <w:p>
            <w:pPr>
              <w:pStyle w:val="Compact"/>
              <w:jc w:val="left"/>
            </w:pPr>
            <w:r>
              <w:t xml:space="preserve">January 2023 - September 2023</w:t>
            </w:r>
          </w:p>
        </w:tc>
      </w:tr>
    </w:tbl>
    <w:bookmarkEnd w:id="22"/>
    <w:bookmarkStart w:id="23" w:name="technical-skills-and-competencies"/>
    <w:p>
      <w:pPr>
        <w:pStyle w:val="Heading2"/>
      </w:pPr>
      <w:r>
        <w:t xml:space="preserve">3. Technical Skills and Competencies</w:t>
      </w:r>
    </w:p>
    <w:p>
      <w:pPr>
        <w:pStyle w:val="FirstParagraph"/>
      </w:pPr>
      <w:r>
        <w:t xml:space="preserve">The Software Engineer demonstrates strong technical proficiency in software development practices relevant to the projects undertaken in Argentina Córdoba. Key areas of evaluation include:</w:t>
      </w:r>
    </w:p>
    <w:p>
      <w:pPr>
        <w:numPr>
          <w:ilvl w:val="0"/>
          <w:numId w:val="1001"/>
        </w:numPr>
        <w:pStyle w:val="Compact"/>
      </w:pPr>
      <w:r>
        <w:rPr>
          <w:bCs/>
          <w:b/>
        </w:rPr>
        <w:t xml:space="preserve">Programming Languages:</w:t>
      </w:r>
      <w:r>
        <w:t xml:space="preserve"> </w:t>
      </w:r>
      <w:r>
        <w:t xml:space="preserve">Proficient in languages such as Java, Python, and JavaScript, with the ability to write clean, efficient, and maintainable code.</w:t>
      </w:r>
    </w:p>
    <w:p>
      <w:pPr>
        <w:numPr>
          <w:ilvl w:val="0"/>
          <w:numId w:val="1001"/>
        </w:numPr>
        <w:pStyle w:val="Compact"/>
      </w:pPr>
      <w:r>
        <w:rPr>
          <w:bCs/>
          <w:b/>
        </w:rPr>
        <w:t xml:space="preserve">Software Architecture:</w:t>
      </w:r>
      <w:r>
        <w:t xml:space="preserve"> </w:t>
      </w:r>
      <w:r>
        <w:t xml:space="preserve">Shows understanding of scalable and modular design principles, contributing to robust system architectures.</w:t>
      </w:r>
    </w:p>
    <w:p>
      <w:pPr>
        <w:numPr>
          <w:ilvl w:val="0"/>
          <w:numId w:val="1001"/>
        </w:numPr>
        <w:pStyle w:val="Compact"/>
      </w:pPr>
      <w:r>
        <w:rPr>
          <w:bCs/>
          <w:b/>
        </w:rPr>
        <w:t xml:space="preserve">Version Control:</w:t>
      </w:r>
      <w:r>
        <w:t xml:space="preserve"> </w:t>
      </w:r>
      <w:r>
        <w:t xml:space="preserve">Effective use of Git for version control, ensuring smooth collaboration and code management.</w:t>
      </w:r>
    </w:p>
    <w:p>
      <w:pPr>
        <w:numPr>
          <w:ilvl w:val="0"/>
          <w:numId w:val="1001"/>
        </w:numPr>
        <w:pStyle w:val="Compact"/>
      </w:pPr>
      <w:r>
        <w:rPr>
          <w:bCs/>
          <w:b/>
        </w:rPr>
        <w:t xml:space="preserve">Testing and Quality Assurance:</w:t>
      </w:r>
      <w:r>
        <w:t xml:space="preserve"> </w:t>
      </w:r>
      <w:r>
        <w:t xml:space="preserve">Actively participates in writing unit tests and integration tests, improving overall code quality.</w:t>
      </w:r>
    </w:p>
    <w:p>
      <w:pPr>
        <w:numPr>
          <w:ilvl w:val="0"/>
          <w:numId w:val="1001"/>
        </w:numPr>
        <w:pStyle w:val="Compact"/>
      </w:pPr>
      <w:r>
        <w:rPr>
          <w:bCs/>
          <w:b/>
        </w:rPr>
        <w:t xml:space="preserve">Problem-Solving:</w:t>
      </w:r>
      <w:r>
        <w:t xml:space="preserve"> </w:t>
      </w:r>
      <w:r>
        <w:t xml:space="preserve">Demonstrates analytical thinking and creativity in resolving complex technical challenges.</w:t>
      </w:r>
    </w:p>
    <w:bookmarkEnd w:id="23"/>
    <w:bookmarkStart w:id="24" w:name="project-contributions"/>
    <w:p>
      <w:pPr>
        <w:pStyle w:val="Heading2"/>
      </w:pPr>
      <w:r>
        <w:t xml:space="preserve">4. Project Contributions</w:t>
      </w:r>
    </w:p>
    <w:p>
      <w:pPr>
        <w:pStyle w:val="FirstParagraph"/>
      </w:pPr>
      <w:r>
        <w:t xml:space="preserve">During the review period, the Software Engineer has made significant contributions to multiple projects in Argentina Córdoba. Notable achievements include:</w:t>
      </w:r>
    </w:p>
    <w:p>
      <w:pPr>
        <w:numPr>
          <w:ilvl w:val="0"/>
          <w:numId w:val="1002"/>
        </w:numPr>
        <w:pStyle w:val="Compact"/>
      </w:pPr>
      <w:r>
        <w:t xml:space="preserve">Successfully delivered key features for the company’s flagship product, meeting deadlines and quality standards.</w:t>
      </w:r>
    </w:p>
    <w:p>
      <w:pPr>
        <w:numPr>
          <w:ilvl w:val="0"/>
          <w:numId w:val="1002"/>
        </w:numPr>
        <w:pStyle w:val="Compact"/>
      </w:pPr>
      <w:r>
        <w:t xml:space="preserve">Collaborated with cross-functional teams to integrate third-party APIs, enhancing system functionality.</w:t>
      </w:r>
    </w:p>
    <w:p>
      <w:pPr>
        <w:numPr>
          <w:ilvl w:val="0"/>
          <w:numId w:val="1002"/>
        </w:numPr>
        <w:pStyle w:val="Compact"/>
      </w:pPr>
      <w:r>
        <w:t xml:space="preserve">Optimized database queries, resulting in improved application performance and reduced latency.</w:t>
      </w:r>
    </w:p>
    <w:p>
      <w:pPr>
        <w:numPr>
          <w:ilvl w:val="0"/>
          <w:numId w:val="1002"/>
        </w:numPr>
        <w:pStyle w:val="Compact"/>
      </w:pPr>
      <w:r>
        <w:t xml:space="preserve">Participated in code reviews, providing constructive feedback to peers and fostering a culture of continuous improvement.</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essential for a Software Engineer working in a dynamic environment like Argentina Córdoba. The employee has demonstrated:</w:t>
      </w:r>
    </w:p>
    <w:p>
      <w:pPr>
        <w:numPr>
          <w:ilvl w:val="0"/>
          <w:numId w:val="1003"/>
        </w:numPr>
        <w:pStyle w:val="Compact"/>
      </w:pPr>
      <w:r>
        <w:t xml:space="preserve">Strong teamwork skills, actively engaging with colleagues to achieve shared goals.</w:t>
      </w:r>
    </w:p>
    <w:p>
      <w:pPr>
        <w:numPr>
          <w:ilvl w:val="0"/>
          <w:numId w:val="1003"/>
        </w:numPr>
        <w:pStyle w:val="Compact"/>
      </w:pPr>
      <w:r>
        <w:t xml:space="preserve">Clear and concise communication during meetings, stand-ups, and documentation.</w:t>
      </w:r>
    </w:p>
    <w:p>
      <w:pPr>
        <w:numPr>
          <w:ilvl w:val="0"/>
          <w:numId w:val="1003"/>
        </w:numPr>
        <w:pStyle w:val="Compact"/>
      </w:pPr>
      <w:r>
        <w:t xml:space="preserve">Willingness to mentor junior developers, sharing knowledge and best practices.</w:t>
      </w:r>
    </w:p>
    <w:p>
      <w:pPr>
        <w:numPr>
          <w:ilvl w:val="0"/>
          <w:numId w:val="1003"/>
        </w:numPr>
        <w:pStyle w:val="Compact"/>
      </w:pPr>
      <w:r>
        <w:t xml:space="preserve">Adaptability to remote and hybrid work models, maintaining productivity and engagement.</w:t>
      </w:r>
    </w:p>
    <w:bookmarkEnd w:id="25"/>
    <w:bookmarkStart w:id="26" w:name="areas-for-improvement"/>
    <w:p>
      <w:pPr>
        <w:pStyle w:val="Heading2"/>
      </w:pPr>
      <w:r>
        <w:t xml:space="preserve">6. Areas for Improvement</w:t>
      </w:r>
    </w:p>
    <w:p>
      <w:pPr>
        <w:pStyle w:val="FirstParagraph"/>
      </w:pPr>
      <w:r>
        <w:t xml:space="preserve">While the Software Engineer has performed well, there are areas where further development is recommended:</w:t>
      </w:r>
    </w:p>
    <w:p>
      <w:pPr>
        <w:numPr>
          <w:ilvl w:val="0"/>
          <w:numId w:val="1004"/>
        </w:numPr>
        <w:pStyle w:val="Compact"/>
      </w:pPr>
      <w:r>
        <w:rPr>
          <w:bCs/>
          <w:b/>
        </w:rPr>
        <w:t xml:space="preserve">Time Management:</w:t>
      </w:r>
      <w:r>
        <w:t xml:space="preserve"> </w:t>
      </w:r>
      <w:r>
        <w:t xml:space="preserve">Occasionally struggles with prioritizing tasks during peak workload periods. Implementing better time management strategies could enhance efficiency.</w:t>
      </w:r>
    </w:p>
    <w:p>
      <w:pPr>
        <w:numPr>
          <w:ilvl w:val="0"/>
          <w:numId w:val="1004"/>
        </w:numPr>
        <w:pStyle w:val="Compact"/>
      </w:pPr>
      <w:r>
        <w:rPr>
          <w:bCs/>
          <w:b/>
        </w:rPr>
        <w:t xml:space="preserve">Documentation:</w:t>
      </w:r>
      <w:r>
        <w:t xml:space="preserve"> </w:t>
      </w:r>
      <w:r>
        <w:t xml:space="preserve">While code quality is high, technical documentation could be more comprehensive to aid future maintenance and onboarding.</w:t>
      </w:r>
    </w:p>
    <w:p>
      <w:pPr>
        <w:numPr>
          <w:ilvl w:val="0"/>
          <w:numId w:val="1004"/>
        </w:numPr>
        <w:pStyle w:val="Compact"/>
      </w:pPr>
      <w:r>
        <w:rPr>
          <w:bCs/>
          <w:b/>
        </w:rPr>
        <w:t xml:space="preserve">Advanced Technologies:</w:t>
      </w:r>
      <w:r>
        <w:t xml:space="preserve"> </w:t>
      </w:r>
      <w:r>
        <w:t xml:space="preserve">Encouraged to explore emerging technologies and frameworks to stay ahead in the rapidly evolving tech landscape of Argentina Córdoba.</w:t>
      </w:r>
    </w:p>
    <w:bookmarkEnd w:id="26"/>
    <w:bookmarkStart w:id="27" w:name="overall-performance-rating"/>
    <w:p>
      <w:pPr>
        <w:pStyle w:val="Heading2"/>
      </w:pPr>
      <w:r>
        <w:t xml:space="preserve">7. Overall Performance Rating</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Criteria</w:t>
            </w:r>
          </w:p>
        </w:tc>
        <w:tc>
          <w:tcPr/>
          <w:p>
            <w:pPr>
              <w:pStyle w:val="Compact"/>
              <w:jc w:val="left"/>
            </w:pPr>
            <w:r>
              <w:t xml:space="preserve">Rating (1-5)</w:t>
            </w:r>
          </w:p>
        </w:tc>
      </w:tr>
      <w:tr>
        <w:tc>
          <w:tcPr/>
          <w:p>
            <w:pPr>
              <w:pStyle w:val="Compact"/>
              <w:jc w:val="left"/>
            </w:pPr>
            <w:r>
              <w:t xml:space="preserve">Technical Skills</w:t>
            </w:r>
          </w:p>
        </w:tc>
        <w:tc>
          <w:tcPr/>
          <w:p>
            <w:pPr>
              <w:pStyle w:val="Compact"/>
              <w:jc w:val="left"/>
            </w:pPr>
            <w:r>
              <w:t xml:space="preserve">4</w:t>
            </w:r>
          </w:p>
        </w:tc>
      </w:tr>
      <w:tr>
        <w:tc>
          <w:tcPr/>
          <w:p>
            <w:pPr>
              <w:pStyle w:val="Compact"/>
              <w:jc w:val="left"/>
            </w:pPr>
            <w:r>
              <w:t xml:space="preserve">Project Contributions</w:t>
            </w:r>
          </w:p>
        </w:tc>
        <w:tc>
          <w:tcPr/>
          <w:p>
            <w:pPr>
              <w:pStyle w:val="Compact"/>
              <w:jc w:val="left"/>
            </w:pPr>
            <w:r>
              <w:t xml:space="preserve">5</w:t>
            </w:r>
          </w:p>
        </w:tc>
      </w:tr>
      <w:tr>
        <w:tc>
          <w:tcPr/>
          <w:p>
            <w:pPr>
              <w:pStyle w:val="Compact"/>
              <w:jc w:val="left"/>
            </w:pPr>
            <w:r>
              <w:t xml:space="preserve">Collaboration</w:t>
            </w:r>
          </w:p>
        </w:tc>
        <w:tc>
          <w:tcPr/>
          <w:p>
            <w:pPr>
              <w:pStyle w:val="Compact"/>
              <w:jc w:val="left"/>
            </w:pPr>
            <w:r>
              <w:t xml:space="preserve">4</w:t>
            </w:r>
          </w:p>
        </w:tc>
      </w:tr>
      <w:tr>
        <w:tc>
          <w:tcPr/>
          <w:p>
            <w:pPr>
              <w:pStyle w:val="Compact"/>
              <w:jc w:val="left"/>
            </w:pPr>
            <w:r>
              <w:t xml:space="preserve">Communication</w:t>
            </w:r>
          </w:p>
        </w:tc>
        <w:tc>
          <w:tcPr/>
          <w:p>
            <w:pPr>
              <w:pStyle w:val="Compact"/>
              <w:jc w:val="left"/>
            </w:pPr>
            <w:r>
              <w:t xml:space="preserve">4</w:t>
            </w:r>
          </w:p>
        </w:tc>
      </w:tr>
      <w:tr>
        <w:tc>
          <w:tcPr/>
          <w:p>
            <w:pPr>
              <w:pStyle w:val="Compact"/>
              <w:jc w:val="left"/>
            </w:pPr>
            <w:r>
              <w:t xml:space="preserve">Problem-Solving</w:t>
            </w:r>
          </w:p>
        </w:tc>
        <w:tc>
          <w:tcPr/>
          <w:p>
            <w:pPr>
              <w:pStyle w:val="Compact"/>
              <w:jc w:val="left"/>
            </w:pPr>
            <w:r>
              <w:t xml:space="preserve">5</w:t>
            </w:r>
          </w:p>
        </w:tc>
      </w:tr>
    </w:tbl>
    <w:p>
      <w:pPr>
        <w:pStyle w:val="BodyText"/>
      </w:pPr>
      <w:r>
        <w:rPr>
          <w:bCs/>
          <w:b/>
        </w:rPr>
        <w:t xml:space="preserve">Overall Rating:</w:t>
      </w:r>
      <w:r>
        <w:t xml:space="preserve"> </w:t>
      </w:r>
      <w:r>
        <w:t xml:space="preserve">4.4 / 5</w:t>
      </w:r>
    </w:p>
    <w:bookmarkEnd w:id="27"/>
    <w:bookmarkStart w:id="28" w:name="recommendations"/>
    <w:p>
      <w:pPr>
        <w:pStyle w:val="Heading2"/>
      </w:pPr>
      <w:r>
        <w:t xml:space="preserve">8. Recommendations</w:t>
      </w:r>
    </w:p>
    <w:p>
      <w:pPr>
        <w:pStyle w:val="FirstParagraph"/>
      </w:pPr>
      <w:r>
        <w:t xml:space="preserve">Based on this Peer Review Report, the following recommendations are made:</w:t>
      </w:r>
    </w:p>
    <w:p>
      <w:pPr>
        <w:numPr>
          <w:ilvl w:val="0"/>
          <w:numId w:val="1005"/>
        </w:numPr>
        <w:pStyle w:val="Compact"/>
      </w:pPr>
      <w:r>
        <w:t xml:space="preserve">Provide training opportunities in advanced software engineering topics to further enhance technical expertise.</w:t>
      </w:r>
    </w:p>
    <w:p>
      <w:pPr>
        <w:numPr>
          <w:ilvl w:val="0"/>
          <w:numId w:val="1005"/>
        </w:numPr>
        <w:pStyle w:val="Compact"/>
      </w:pPr>
      <w:r>
        <w:t xml:space="preserve">Encourage participation in local tech communities and conferences in Argentina Córdoba to expand professional network and knowledge.</w:t>
      </w:r>
    </w:p>
    <w:p>
      <w:pPr>
        <w:numPr>
          <w:ilvl w:val="0"/>
          <w:numId w:val="1005"/>
        </w:numPr>
        <w:pStyle w:val="Compact"/>
      </w:pPr>
      <w:r>
        <w:t xml:space="preserve">Set clear goals for improving documentation practices and time management.</w:t>
      </w:r>
    </w:p>
    <w:p>
      <w:pPr>
        <w:numPr>
          <w:ilvl w:val="0"/>
          <w:numId w:val="1005"/>
        </w:numPr>
        <w:pStyle w:val="Compact"/>
      </w:pPr>
      <w:r>
        <w:t xml:space="preserve">Recognize and reward outstanding contributions to motivate continued high performance.</w:t>
      </w:r>
    </w:p>
    <w:bookmarkEnd w:id="28"/>
    <w:bookmarkStart w:id="29" w:name="conclusion"/>
    <w:p>
      <w:pPr>
        <w:pStyle w:val="Heading2"/>
      </w:pPr>
      <w:r>
        <w:t xml:space="preserve">9. Conclusion</w:t>
      </w:r>
    </w:p>
    <w:p>
      <w:pPr>
        <w:pStyle w:val="FirstParagraph"/>
      </w:pPr>
      <w:r>
        <w:t xml:space="preserve">The Software Engineer has demonstrated strong technical abilities, dedication, and a positive attitude throughout the review period. Their contributions have significantly benefited the team and projects in Argentina Córdoba. With focused efforts on the identified areas for improvement, they have the potential to grow into a senior role and make even greater impacts. This Peer Review Report serves as a foundation for ongoing development and success.</w:t>
      </w:r>
    </w:p>
    <w:bookmarkEnd w:id="29"/>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Software Engineer / Team Lead</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Software Engineer - Argentina Córdoba</dc:title>
  <dc:creator/>
  <dc:language>en</dc:language>
  <cp:keywords/>
  <dcterms:created xsi:type="dcterms:W3CDTF">2026-10-10T02:52:22Z</dcterms:created>
  <dcterms:modified xsi:type="dcterms:W3CDTF">2026-10-10T02:52:22Z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