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Software Engineer</w:t>
      </w:r>
    </w:p>
    <w:p>
      <w:pPr>
        <w:pStyle w:val="BodyText"/>
      </w:pPr>
      <w:r>
        <w:rPr>
          <w:bCs/>
          <w:b/>
        </w:rPr>
        <w:t xml:space="preserve">Location:</w:t>
      </w:r>
      <w:r>
        <w:t xml:space="preserve"> </w:t>
      </w:r>
      <w:r>
        <w:t xml:space="preserve">Vancouver, British Columbia, Canada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Lead, Tech Solutions Inc.</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collaborative contributions of a Software Engineer operating within the dynamic technology sector of Vancouver, Canada. As Vancouver continues to solidify its reputation as a premier hub for innovation in North America, the standards for software development are increasingly rigorous. This document assesses the engineer's alignment with these high standards, focusing on their technical execution, adherence to agile methodologies, and integration within the local professional ecosystem. The review concludes that the subject demonstrates a robust skill set, though specific areas regarding architectural scalability and cross-functional communication require continued development to meet the senior-level expectations prevalent in the Vancouver market.</w:t>
      </w:r>
    </w:p>
    <w:bookmarkEnd w:id="21"/>
    <w:bookmarkStart w:id="22" w:name="technical-proficiency-and-code-quality"/>
    <w:p>
      <w:pPr>
        <w:pStyle w:val="Heading2"/>
      </w:pPr>
      <w:r>
        <w:t xml:space="preserve">2. Technical Proficiency and Code Quality</w:t>
      </w:r>
    </w:p>
    <w:p>
      <w:pPr>
        <w:pStyle w:val="FirstParagraph"/>
      </w:pPr>
      <w:r>
        <w:t xml:space="preserve">The core of this assessment focuses on the Software Engineer's technical output. In the context of Vancouver's competitive tech landscape, which includes major players from gaming to fintech, code quality is paramount. The engineer has demonstrated a strong command of modern programming languages, specifically within the Java and Python ecosystems. Their code submissions are generally clean, well-documented, and adhere to the team's established style guides.</w:t>
      </w:r>
    </w:p>
    <w:p>
      <w:pPr>
        <w:pStyle w:val="BodyText"/>
      </w:pPr>
      <w:r>
        <w:t xml:space="preserve">During the review period, the engineer successfully delivered several critical features for our cloud-native application. Their proficiency in utilizing containerization technologies such as Docker and Kubernetes aligns well with the industry trends observed in the Pacific Northwest. However, while the functional requirements were met, there were instances where the code lacked optimal efficiency. In a market like Vancouver, where startups and enterprises alike demand high-performance, scalable solutions, the engineer must focus more on algorithmic optimization and memory management. The peer review suggests that while the current output is competent, it must evolve to address complex scalability challenges typical of large-scale distributed systems.</w:t>
      </w:r>
    </w:p>
    <w:bookmarkEnd w:id="22"/>
    <w:bookmarkStart w:id="23" w:name="agile-methodology-and-project-management"/>
    <w:p>
      <w:pPr>
        <w:pStyle w:val="Heading2"/>
      </w:pPr>
      <w:r>
        <w:t xml:space="preserve">3. Agile Methodology and Project Management</w:t>
      </w:r>
    </w:p>
    <w:p>
      <w:pPr>
        <w:pStyle w:val="FirstParagraph"/>
      </w:pPr>
      <w:r>
        <w:t xml:space="preserve">The Vancouver technology sector is heavily influenced by Agile and Scrum methodologies. This Peer Review Report evaluates how effectively the Software Engineer integrates into these frameworks. The subject has shown a reliable commitment to sprint goals, consistently completing assigned user stories within the designated timeframes. Their participation in daily stand-ups is active, and they provide clear updates on progress and blockers.</w:t>
      </w:r>
    </w:p>
    <w:p>
      <w:pPr>
        <w:pStyle w:val="BodyText"/>
      </w:pPr>
      <w:r>
        <w:t xml:space="preserve">However, the review identifies a need for greater proactive engagement during sprint planning. Currently, the engineer tends to accept tasks passively rather than contributing to the estimation and breakdown of complex epics. To thrive in the collaborative environment of Vancouver's tech community, a Software Engineer must not only execute tasks but also contribute to the strategic planning of development cycles. Enhancing this aspect of their workflow will improve team velocity and ensure better alignment with business objectives.</w:t>
      </w:r>
    </w:p>
    <w:bookmarkEnd w:id="23"/>
    <w:bookmarkStart w:id="24" w:name="collaboration-and-communication"/>
    <w:p>
      <w:pPr>
        <w:pStyle w:val="Heading2"/>
      </w:pPr>
      <w:r>
        <w:t xml:space="preserve">4. Collaboration and Communication</w:t>
      </w:r>
    </w:p>
    <w:p>
      <w:pPr>
        <w:pStyle w:val="FirstParagraph"/>
      </w:pPr>
      <w:r>
        <w:t xml:space="preserve">Effective communication is a critical component of success for any Software Engineer, particularly in a multicultural and diverse environment like Vancouver. This city attracts talent from around the globe, necessitating clear, inclusive, and precise communication. The engineer under review has demonstrated good interpersonal skills and maintains a positive relationship with team members. They are approachable and willing to assist colleagues with debugging and technical queries.</w:t>
      </w:r>
    </w:p>
    <w:p>
      <w:pPr>
        <w:pStyle w:val="BodyText"/>
      </w:pPr>
      <w:r>
        <w:t xml:space="preserve">Nevertheless, this Peer Review Report highlights an area for improvement regarding technical documentation and stakeholder communication. While the engineer communicates well with immediate peers, their ability to translate technical concepts for non-technical stakeholders, such as product managers or clients, needs refinement. In the Vancouver market, where software solutions often drive business strategy, the ability to articulate technical constraints and opportunities clearly is essential. The engineer is encouraged to participate more actively in client-facing meetings and to improve the clarity of their technical documentation to support broader organizational understanding.</w:t>
      </w:r>
    </w:p>
    <w:bookmarkEnd w:id="24"/>
    <w:bookmarkStart w:id="25" w:name="adaptability-and-continuous-learning"/>
    <w:p>
      <w:pPr>
        <w:pStyle w:val="Heading2"/>
      </w:pPr>
      <w:r>
        <w:t xml:space="preserve">5. Adaptability and Continuous Learning</w:t>
      </w:r>
    </w:p>
    <w:p>
      <w:pPr>
        <w:pStyle w:val="FirstParagraph"/>
      </w:pPr>
      <w:r>
        <w:t xml:space="preserve">The technology industry in Canada, and specifically in Vancouver, is characterized by rapid change and innovation. A successful Software Engineer must be committed to continuous learning. The subject of this review has shown a willingness to learn new tools and frameworks, as evidenced by their recent adoption of microservices architecture. This adaptability is a significant strength and aligns with the forward-thinking culture of the region.</w:t>
      </w:r>
    </w:p>
    <w:p>
      <w:pPr>
        <w:pStyle w:val="BodyText"/>
      </w:pPr>
      <w:r>
        <w:t xml:space="preserve">To further enhance their professional growth, the engineer is encouraged to engage more deeply with the local tech community. Vancouver hosts numerous meetups, hackathons, and conferences that provide valuable networking and learning opportunities. Active participation in these events can foster professional development and keep the engineer at the forefront of industry trends. This Peer Review Report recommends that the engineer set specific goals for continuous education, such as obtaining relevant certifications or contributing to open-source projects, to solidify their expertise.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Software Engineer is a valuable asset to the team, demonstrating strong technical skills and a positive attitude. Their contributions have been instrumental in the successful delivery of recent projects. However, to fully meet the high standards expected in the Vancouver technology sector, the engineer must focus on improving code efficiency, enhancing strategic planning involvement, and refining communication with non-technical stakeholders.</w:t>
      </w:r>
    </w:p>
    <w:p>
      <w:pPr>
        <w:pStyle w:val="BodyText"/>
      </w:pPr>
      <w:r>
        <w:t xml:space="preserve">The following actions are recommended for the upcoming review period:</w:t>
      </w:r>
    </w:p>
    <w:p>
      <w:pPr>
        <w:numPr>
          <w:ilvl w:val="0"/>
          <w:numId w:val="1001"/>
        </w:numPr>
        <w:pStyle w:val="Compact"/>
      </w:pPr>
      <w:r>
        <w:t xml:space="preserve">Conduct a deep dive into performance optimization techniques for cloud-native applications.</w:t>
      </w:r>
    </w:p>
    <w:p>
      <w:pPr>
        <w:numPr>
          <w:ilvl w:val="0"/>
          <w:numId w:val="1001"/>
        </w:numPr>
        <w:pStyle w:val="Compact"/>
      </w:pPr>
      <w:r>
        <w:t xml:space="preserve">Take a more active role in sprint planning and backlog refinement sessions.</w:t>
      </w:r>
    </w:p>
    <w:p>
      <w:pPr>
        <w:numPr>
          <w:ilvl w:val="0"/>
          <w:numId w:val="1001"/>
        </w:numPr>
        <w:pStyle w:val="Compact"/>
      </w:pPr>
      <w:r>
        <w:t xml:space="preserve">Improve technical documentation and practice presenting technical concepts to non-technical audiences.</w:t>
      </w:r>
    </w:p>
    <w:p>
      <w:pPr>
        <w:numPr>
          <w:ilvl w:val="0"/>
          <w:numId w:val="1001"/>
        </w:numPr>
        <w:pStyle w:val="Compact"/>
      </w:pPr>
      <w:r>
        <w:t xml:space="preserve">Engage with the Vancouver tech community through local events and networking opportunities.</w:t>
      </w:r>
    </w:p>
    <w:p>
      <w:pPr>
        <w:pStyle w:val="FirstParagraph"/>
      </w:pPr>
      <w:r>
        <w:t xml:space="preserve">By addressing these areas, the Software Engineer will be well-positioned to advance their career and contribute even more significantly to the innovative spirit of Vancouver's technology industry.</w:t>
      </w:r>
    </w:p>
    <w:bookmarkEnd w:id="26"/>
    <w:p>
      <w:pPr>
        <w:pStyle w:val="BodyText"/>
      </w:pPr>
      <w:r>
        <w:rPr>
          <w:bCs/>
          <w:b/>
        </w:rPr>
        <w:t xml:space="preserve">Reviewed by:</w:t>
      </w:r>
    </w:p>
    <w:p>
      <w:pPr>
        <w:pStyle w:val="BodyText"/>
      </w:pPr>
      <w:r>
        <w:t xml:space="preserve">__________________________</w:t>
      </w:r>
    </w:p>
    <w:p>
      <w:pPr>
        <w:pStyle w:val="BodyText"/>
      </w:pPr>
      <w:r>
        <w:t xml:space="preserve">Senior Engineering Lead</w:t>
      </w:r>
    </w:p>
    <w:p>
      <w:pPr>
        <w:pStyle w:val="BodyText"/>
      </w:pPr>
      <w:r>
        <w:t xml:space="preserve">Tech Solutions Inc.,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Vancouver, Canada</dc:title>
  <dc:creator/>
  <dc:language>en</dc:language>
  <cp:keywords/>
  <dcterms:created xsi:type="dcterms:W3CDTF">2026-10-10T02:29:27Z</dcterms:created>
  <dcterms:modified xsi:type="dcterms:W3CDTF">2026-10-10T02:29:27Z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