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contributions, and professional conduct of a Software Engineer operating within the dynamic technology sector of Santiago, Chile. The review period covers the last six months of active development and collaboration. The primary objective of this assessment is to provide constructive feedback that aligns with both global engineering standards and the specific cultural and operational nuances of the Chilean tech ecosystem. The subject has demonstrated a strong commitment to code quality, agile methodologies, and team cohesion, while also navigating the unique challenges of a rapidly growing market in Latin America.</w:t>
      </w:r>
    </w:p>
    <w:bookmarkEnd w:id="21"/>
    <w:bookmarkStart w:id="22" w:name="technical-competence-and-code-quality"/>
    <w:p>
      <w:pPr>
        <w:pStyle w:val="Heading2"/>
      </w:pPr>
      <w:r>
        <w:t xml:space="preserve">2. Technical Competence and Code Quality</w:t>
      </w:r>
    </w:p>
    <w:p>
      <w:pPr>
        <w:pStyle w:val="FirstParagraph"/>
      </w:pPr>
      <w:r>
        <w:t xml:space="preserve">The Software Engineer has exhibited a high level of technical proficiency throughout the review period. Their contributions to the codebase reflect a deep understanding of modern software architecture and best practices. Specifically, the engineer has consistently delivered clean, maintainable, and well-documented code, which is crucial for the scalability of projects in Santiago's competitive environment.</w:t>
      </w:r>
    </w:p>
    <w:p>
      <w:pPr>
        <w:pStyle w:val="BodyText"/>
      </w:pPr>
      <w:r>
        <w:t xml:space="preserve">During code reviews, the engineer has shown an ability to identify potential bottlenecks and security vulnerabilities early in the development cycle. Their familiarity with the tech stack, including cloud services and microservices architecture, has been instrumental in optimizing application performance. Furthermore, the engineer has actively participated in refactoring legacy systems, ensuring that the team's output remains robust and adaptable to future requirements.</w:t>
      </w:r>
    </w:p>
    <w:bookmarkEnd w:id="22"/>
    <w:bookmarkStart w:id="23" w:name="collaboration-and-team-dynamics"/>
    <w:p>
      <w:pPr>
        <w:pStyle w:val="Heading2"/>
      </w:pPr>
      <w:r>
        <w:t xml:space="preserve">3. Collaboration and Team Dynamics</w:t>
      </w:r>
    </w:p>
    <w:p>
      <w:pPr>
        <w:pStyle w:val="FirstParagraph"/>
      </w:pPr>
      <w:r>
        <w:t xml:space="preserve">In the collaborative culture of Santiago's tech industry, interpersonal skills are as vital as technical expertise. The Software Engineer has demonstrated excellent teamwork, fostering a positive and inclusive environment within the development squad. They have been proactive in sharing knowledge, mentoring junior developers, and facilitating cross-functional communication between engineering, product, and design teams.</w:t>
      </w:r>
    </w:p>
    <w:p>
      <w:pPr>
        <w:pStyle w:val="BodyText"/>
      </w:pPr>
      <w:r>
        <w:t xml:space="preserve">The engineer's ability to work effectively in both local and remote settings has been particularly noteworthy. Given the hybrid work models prevalent in Chile, their adaptability and clear communication have helped maintain team productivity and morale. They have also shown cultural sensitivity and respect for diverse perspectives, which is essential in a globalized tech landscape.</w:t>
      </w:r>
    </w:p>
    <w:bookmarkEnd w:id="23"/>
    <w:bookmarkStart w:id="24" w:name="project-management-and-agile-practices"/>
    <w:p>
      <w:pPr>
        <w:pStyle w:val="Heading2"/>
      </w:pPr>
      <w:r>
        <w:t xml:space="preserve">4. Project Management and Agile Practices</w:t>
      </w:r>
    </w:p>
    <w:p>
      <w:pPr>
        <w:pStyle w:val="FirstParagraph"/>
      </w:pPr>
      <w:r>
        <w:t xml:space="preserve">The Software Engineer has consistently adhered to agile methodologies, contributing to sprint planning, daily stand-ups, and retrospectives. Their ability to break down complex tasks into manageable user stories has improved the team's velocity and predictability. Additionally, they have taken ownership of their commitments, ensuring timely delivery of features without compromising quality.</w:t>
      </w:r>
    </w:p>
    <w:p>
      <w:pPr>
        <w:pStyle w:val="BodyText"/>
      </w:pPr>
      <w:r>
        <w:t xml:space="preserve">In the context of Santiago's fast-paced market, the engineer has shown flexibility in responding to changing requirements and stakeholder feedback. Their proactive approach to risk management and issue resolution has minimized project delays and enhanced overall delivery efficiency.</w:t>
      </w:r>
    </w:p>
    <w:bookmarkEnd w:id="24"/>
    <w:bookmarkStart w:id="25" w:name="innovation-and-continuous-improvement"/>
    <w:p>
      <w:pPr>
        <w:pStyle w:val="Heading2"/>
      </w:pPr>
      <w:r>
        <w:t xml:space="preserve">5. Innovation and Continuous Improvement</w:t>
      </w:r>
    </w:p>
    <w:p>
      <w:pPr>
        <w:pStyle w:val="FirstParagraph"/>
      </w:pPr>
      <w:r>
        <w:t xml:space="preserve">The Software Engineer has demonstrated a strong commitment to continuous learning and innovation. They have actively explored emerging technologies and proposed solutions that align with the company's strategic goals. Their participation in local tech meetups and conferences in Santiago has not only expanded their knowledge but also brought valuable insights back to the team.</w:t>
      </w:r>
    </w:p>
    <w:p>
      <w:pPr>
        <w:pStyle w:val="BodyText"/>
      </w:pPr>
      <w:r>
        <w:t xml:space="preserve">Furthermore, the engineer has contributed to the establishment of internal best practices and coding standards, fostering a culture of excellence within the organization. Their willingness to experiment with new tools and frameworks has led to tangible improvements in development workflows and product quality.</w:t>
      </w:r>
    </w:p>
    <w:bookmarkEnd w:id="25"/>
    <w:bookmarkStart w:id="26" w:name="areas-for-development"/>
    <w:p>
      <w:pPr>
        <w:pStyle w:val="Heading2"/>
      </w:pPr>
      <w:r>
        <w:t xml:space="preserve">6. Areas for Development</w:t>
      </w:r>
    </w:p>
    <w:p>
      <w:pPr>
        <w:pStyle w:val="FirstParagraph"/>
      </w:pPr>
      <w:r>
        <w:t xml:space="preserve">While the Software Engineer has performed exceptionally well, there are areas where further growth is recommended. Enhancing leadership skills and taking on more responsibility in architectural decision-making would be beneficial. Additionally, improving public speaking and presentation skills could amplify their impact in cross-team initiatives and industry events in Chile.</w:t>
      </w:r>
    </w:p>
    <w:bookmarkEnd w:id="26"/>
    <w:bookmarkStart w:id="27" w:name="conclusion"/>
    <w:p>
      <w:pPr>
        <w:pStyle w:val="Heading2"/>
      </w:pPr>
      <w:r>
        <w:t xml:space="preserve">7. Conclusion</w:t>
      </w:r>
    </w:p>
    <w:p>
      <w:pPr>
        <w:pStyle w:val="FirstParagraph"/>
      </w:pPr>
      <w:r>
        <w:t xml:space="preserve">In summary, this Peer Review Report affirms that the Software Engineer is a valuable asset to the team and the broader tech community in Santiago, Chile. Their technical expertise, collaborative spirit, and dedication to continuous improvement make them well-suited for the challenges and opportunities of the region's evolving digital landscape. With continued focus on leadership and communication, they are poised for further professional growth and success.</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Software Engineer / Tech Lead</w:t>
      </w:r>
    </w:p>
    <w:p>
      <w:pPr>
        <w:pStyle w:val="BodyText"/>
      </w:pPr>
      <w:r>
        <w:rPr>
          <w:bCs/>
          <w:b/>
        </w:rPr>
        <w:t xml:space="preserve">Company:</w:t>
      </w:r>
      <w:r>
        <w:t xml:space="preserve"> </w:t>
      </w:r>
      <w:r>
        <w:t xml:space="preserve">[Company Name]</w:t>
      </w:r>
    </w:p>
    <w:p>
      <w:pPr>
        <w:pStyle w:val="BodyText"/>
      </w:pPr>
      <w:r>
        <w:rPr>
          <w:bCs/>
          <w:b/>
        </w:rPr>
        <w:t xml:space="preserve">Location:</w:t>
      </w:r>
      <w:r>
        <w:t xml:space="preserve"> </w:t>
      </w: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Santiago, Chile</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