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Location:</w:t>
      </w:r>
      <w:r>
        <w:t xml:space="preserve"> </w:t>
      </w:r>
      <w:r>
        <w:t xml:space="preserve">Kathmandu, Nepal</w:t>
      </w:r>
    </w:p>
    <w:bookmarkEnd w:id="20"/>
    <w:p>
      <w:pPr>
        <w:pStyle w:val="BodyText"/>
      </w:pPr>
      <w:r>
        <w:rPr>
          <w:bCs/>
          <w:b/>
        </w:rPr>
        <w:t xml:space="preserve">Employee Name:</w:t>
      </w:r>
      <w:r>
        <w:t xml:space="preserve"> </w:t>
      </w:r>
      <w:r>
        <w:t xml:space="preserve">[Insert Name]</w:t>
      </w:r>
    </w:p>
    <w:p>
      <w:pPr>
        <w:pStyle w:val="BodyText"/>
      </w:pPr>
      <w:r>
        <w:rPr>
          <w:bCs/>
          <w:b/>
        </w:rPr>
        <w:t xml:space="preserve">Designation:</w:t>
      </w:r>
      <w:r>
        <w:t xml:space="preserve"> </w:t>
      </w:r>
      <w:r>
        <w:t xml:space="preserve">Software Engineer</w:t>
      </w:r>
    </w:p>
    <w:p>
      <w:pPr>
        <w:pStyle w:val="BodyText"/>
      </w:pPr>
      <w:r>
        <w:rPr>
          <w:bCs/>
          <w:b/>
        </w:rPr>
        <w:t xml:space="preserve">Department:</w:t>
      </w:r>
      <w:r>
        <w:t xml:space="preserve"> </w:t>
      </w:r>
      <w:r>
        <w:t xml:space="preserve">Information Technology / Engineering</w:t>
      </w:r>
    </w:p>
    <w:p>
      <w:pPr>
        <w:pStyle w:val="BodyText"/>
      </w:pPr>
      <w:r>
        <w:rPr>
          <w:bCs/>
          <w:b/>
        </w:rPr>
        <w:t xml:space="preserve">Review Period:</w:t>
      </w:r>
      <w:r>
        <w:t xml:space="preserve"> </w:t>
      </w:r>
      <w:r>
        <w:t xml:space="preserve">[Start Date] to [End Date]</w:t>
      </w:r>
    </w:p>
    <w:p>
      <w:pPr>
        <w:pStyle w:val="BodyText"/>
      </w:pPr>
      <w:r>
        <w:rPr>
          <w:bCs/>
          <w:b/>
        </w:rPr>
        <w:t xml:space="preserve">Reviewer Name:</w:t>
      </w:r>
      <w:r>
        <w:t xml:space="preserve"> </w:t>
      </w:r>
      <w:r>
        <w:t xml:space="preserve">[Insert Reviewer Name]</w:t>
      </w:r>
    </w:p>
    <w:p>
      <w:pPr>
        <w:pStyle w:val="BodyText"/>
      </w:pPr>
      <w:r>
        <w:rPr>
          <w:bCs/>
          <w:b/>
        </w:rPr>
        <w:t xml:space="preserve">Date of Review:</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technical proficiency, and collaborative spirit of the designated Software Engineer. Conducted within the dynamic technological landscape of Nepal Kathmandu, this assessment aims to provide actionable feedback that aligns with both global engineering standards and the specific operational requirements of our local development environment. The review focuses on code quality, adherence to agile methodologies, problem-solving capabilities, and the engineer's contribution to the team's overall success in delivering robust software solutions.</w:t>
      </w:r>
    </w:p>
    <w:bookmarkEnd w:id="21"/>
    <w:bookmarkStart w:id="22" w:name="technical-competency-and-code-quality"/>
    <w:p>
      <w:pPr>
        <w:pStyle w:val="Heading2"/>
      </w:pPr>
      <w:r>
        <w:t xml:space="preserve">2. Technical Competency and Code Quality</w:t>
      </w:r>
    </w:p>
    <w:p>
      <w:pPr>
        <w:pStyle w:val="FirstParagraph"/>
      </w:pPr>
      <w:r>
        <w:t xml:space="preserve">As a Software Engineer operating in Kathmandu's competitive IT sector, technical excellence is paramount. During this review period, the engineer has demonstrated a solid grasp of core programming languages and frameworks relevant to our stack. The code submitted for review exhibits a high degree of readability and maintainability, adhering strictly to the company's style guides and best practices.</w:t>
      </w:r>
    </w:p>
    <w:p>
      <w:pPr>
        <w:pStyle w:val="BodyText"/>
      </w:pPr>
      <w:r>
        <w:t xml:space="preserve">Specifically, the engineer has shown proficiency in writing modular code that facilitates easier testing and future scalability. In the context of Nepal Kathmandu, where internet connectivity and hardware resources can sometimes be variable, the engineer has made commendable efforts to optimize application performance and reduce latency. The implementation of efficient algorithms and clean database queries has directly contributed to the stability of our production environments. Furthermore, the engineer actively participates in code reviews, offering constructive criticism that elevates the technical standard of the entire team.</w:t>
      </w:r>
    </w:p>
    <w:bookmarkEnd w:id="22"/>
    <w:bookmarkStart w:id="23" w:name="project-delivery-and-problem-solving"/>
    <w:p>
      <w:pPr>
        <w:pStyle w:val="Heading2"/>
      </w:pPr>
      <w:r>
        <w:t xml:space="preserve">3. Project Delivery and Problem Solving</w:t>
      </w:r>
    </w:p>
    <w:p>
      <w:pPr>
        <w:pStyle w:val="FirstParagraph"/>
      </w:pPr>
      <w:r>
        <w:t xml:space="preserve">The ability to deliver projects on time is critical for maintaining client trust in the Nepalese market. This Software Engineer has consistently met sprint goals and project milestones. When faced with complex technical challenges, the engineer demonstrates a logical and analytical approach to problem-solving.</w:t>
      </w:r>
    </w:p>
    <w:p>
      <w:pPr>
        <w:pStyle w:val="BodyText"/>
      </w:pPr>
      <w:r>
        <w:t xml:space="preserve">Notably, during the recent deployment phase, the engineer identified a critical integration issue early in the testing cycle, preventing potential downtime. This proactive approach is highly valued. The engineer effectively balances the need for rapid development with the necessity of thorough testing, ensuring that the software released to clients in Nepal Kathmandu and beyond is reliable and bug-free. The adaptability shown when requirements changed mid-sprint highlights a mature understanding of agile development principles.</w:t>
      </w:r>
    </w:p>
    <w:bookmarkEnd w:id="23"/>
    <w:bookmarkStart w:id="24" w:name="collaboration-and-communication"/>
    <w:p>
      <w:pPr>
        <w:pStyle w:val="Heading2"/>
      </w:pPr>
      <w:r>
        <w:t xml:space="preserve">4. Collaboration and Communication</w:t>
      </w:r>
    </w:p>
    <w:p>
      <w:pPr>
        <w:pStyle w:val="FirstParagraph"/>
      </w:pPr>
      <w:r>
        <w:t xml:space="preserve">Software engineering is inherently a team sport. In the collaborative culture of our Kathmandu office, effective communication is essential. The subject of this Peer Review Report has been an integral part of the team, fostering a positive and supportive work environment. The engineer communicates technical concepts clearly to both technical peers and non-technical stakeholders, bridging the gap between development and business objectives.</w:t>
      </w:r>
    </w:p>
    <w:p>
      <w:pPr>
        <w:pStyle w:val="BodyText"/>
      </w:pPr>
      <w:r>
        <w:t xml:space="preserve">The engineer actively contributes to daily stand-ups, sprint planning, and retrospectives, providing honest feedback and insights. Their willingness to mentor junior developers and share knowledge regarding new technologies has strengthened the team's collective skill set. This collaborative spirit is vital for the growth of the IT ecosystem in Nepal Kathmandu, where knowledge sharing drives innovation.</w:t>
      </w:r>
    </w:p>
    <w:bookmarkEnd w:id="24"/>
    <w:bookmarkStart w:id="25" w:name="adaptability-and-continuous-learning"/>
    <w:p>
      <w:pPr>
        <w:pStyle w:val="Heading2"/>
      </w:pPr>
      <w:r>
        <w:t xml:space="preserve">5. Adaptability and Continuous Learning</w:t>
      </w:r>
    </w:p>
    <w:p>
      <w:pPr>
        <w:pStyle w:val="FirstParagraph"/>
      </w:pPr>
      <w:r>
        <w:t xml:space="preserve">The technology landscape evolves rapidly, and staying updated is crucial for any Software Engineer. This individual has shown a strong commitment to continuous learning, recently upskilling in [Insert Specific Technology, e.g., Cloud Computing or AI]. This adaptability is particularly important in Nepal Kathmandu, where the demand for modern tech stacks is growing. The engineer's ability to quickly assimilate new tools and apply them to real-world projects demonstrates a forward-thinking mindset that benefits the organization.</w:t>
      </w:r>
    </w:p>
    <w:bookmarkEnd w:id="25"/>
    <w:bookmarkStart w:id="26" w:name="areas-for-improvement"/>
    <w:p>
      <w:pPr>
        <w:pStyle w:val="Heading2"/>
      </w:pPr>
      <w:r>
        <w:t xml:space="preserve">6. Areas for Improvement</w:t>
      </w:r>
    </w:p>
    <w:p>
      <w:pPr>
        <w:pStyle w:val="FirstParagraph"/>
      </w:pPr>
      <w:r>
        <w:t xml:space="preserve">While the performance has been largely excellent, there are areas for growth. The engineer is encouraged to take more ownership of architectural decisions and to document technical designs more comprehensively. Additionally, improving public speaking skills during client presentations would further enhance their professional profile within the Kathmandu business community.</w:t>
      </w:r>
    </w:p>
    <w:bookmarkEnd w:id="26"/>
    <w:bookmarkStart w:id="27" w:name="overall-rating"/>
    <w:p>
      <w:pPr>
        <w:pStyle w:val="Heading2"/>
      </w:pPr>
      <w:r>
        <w:t xml:space="preserve">7. Overall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Skills</w:t>
            </w:r>
          </w:p>
        </w:tc>
        <w:tc>
          <w:tcPr/>
          <w:p>
            <w:pPr>
              <w:pStyle w:val="Compact"/>
              <w:jc w:val="left"/>
            </w:pPr>
            <w:r>
              <w:t xml:space="preserve">5</w:t>
            </w:r>
          </w:p>
        </w:tc>
        <w:tc>
          <w:tcPr/>
          <w:p>
            <w:pPr>
              <w:pStyle w:val="Compact"/>
              <w:jc w:val="left"/>
            </w:pPr>
            <w:r>
              <w:t xml:space="preserve">Excellent coding standards and optimization.</w:t>
            </w:r>
          </w:p>
        </w:tc>
      </w:tr>
      <w:tr>
        <w:tc>
          <w:tcPr/>
          <w:p>
            <w:pPr>
              <w:pStyle w:val="Compact"/>
              <w:jc w:val="left"/>
            </w:pPr>
            <w:r>
              <w:t xml:space="preserve">Project Delivery</w:t>
            </w:r>
          </w:p>
        </w:tc>
        <w:tc>
          <w:tcPr/>
          <w:p>
            <w:pPr>
              <w:pStyle w:val="Compact"/>
              <w:jc w:val="left"/>
            </w:pPr>
            <w:r>
              <w:t xml:space="preserve">4</w:t>
            </w:r>
          </w:p>
        </w:tc>
        <w:tc>
          <w:tcPr/>
          <w:p>
            <w:pPr>
              <w:pStyle w:val="Compact"/>
              <w:jc w:val="left"/>
            </w:pPr>
            <w:r>
              <w:t xml:space="preserve">Consistent delivery with minor delays in complex tasks.</w:t>
            </w:r>
          </w:p>
        </w:tc>
      </w:tr>
      <w:tr>
        <w:tc>
          <w:tcPr/>
          <w:p>
            <w:pPr>
              <w:pStyle w:val="Compact"/>
              <w:jc w:val="left"/>
            </w:pPr>
            <w:r>
              <w:t xml:space="preserve">Team Collaboration</w:t>
            </w:r>
          </w:p>
        </w:tc>
        <w:tc>
          <w:tcPr/>
          <w:p>
            <w:pPr>
              <w:pStyle w:val="Compact"/>
              <w:jc w:val="left"/>
            </w:pPr>
            <w:r>
              <w:t xml:space="preserve">5</w:t>
            </w:r>
          </w:p>
        </w:tc>
        <w:tc>
          <w:tcPr/>
          <w:p>
            <w:pPr>
              <w:pStyle w:val="Compact"/>
              <w:jc w:val="left"/>
            </w:pPr>
            <w:r>
              <w:t xml:space="preserve">Highly collaborative and supportive team player.</w:t>
            </w:r>
          </w:p>
        </w:tc>
      </w:tr>
      <w:tr>
        <w:tc>
          <w:tcPr/>
          <w:p>
            <w:pPr>
              <w:pStyle w:val="Compact"/>
              <w:jc w:val="left"/>
            </w:pPr>
            <w:r>
              <w:t xml:space="preserve">Communication</w:t>
            </w:r>
          </w:p>
        </w:tc>
        <w:tc>
          <w:tcPr/>
          <w:p>
            <w:pPr>
              <w:pStyle w:val="Compact"/>
              <w:jc w:val="left"/>
            </w:pPr>
            <w:r>
              <w:t xml:space="preserve">4</w:t>
            </w:r>
          </w:p>
        </w:tc>
        <w:tc>
          <w:tcPr/>
          <w:p>
            <w:pPr>
              <w:pStyle w:val="Compact"/>
              <w:jc w:val="left"/>
            </w:pPr>
            <w:r>
              <w:t xml:space="preserve">Clear internal communication; needs improvement in client-facing scenarios.</w:t>
            </w:r>
          </w:p>
        </w:tc>
      </w:tr>
    </w:tbl>
    <w:bookmarkEnd w:id="27"/>
    <w:bookmarkStart w:id="28" w:name="conclusion"/>
    <w:p>
      <w:pPr>
        <w:pStyle w:val="Heading2"/>
      </w:pPr>
      <w:r>
        <w:t xml:space="preserve">8. Conclusion</w:t>
      </w:r>
    </w:p>
    <w:p>
      <w:pPr>
        <w:pStyle w:val="FirstParagraph"/>
      </w:pPr>
      <w:r>
        <w:t xml:space="preserve">In conclusion, this Peer Review Report affirms that the Software Engineer is a valuable asset to the organization. Their technical expertise, dedication to quality, and collaborative nature align perfectly with the goals of our team in Nepal Kathmandu. With continued focus on the identified areas for improvement, the engineer is well-positioned for further career advancement and leadership opportunities within the company.</w:t>
      </w:r>
    </w:p>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Employee Acknowledgment:</w:t>
      </w:r>
      <w:r>
        <w:br/>
      </w:r>
      <w:r>
        <w:br/>
      </w:r>
      <w:r>
        <w:t xml:space="preserve">[Insert Name]</w:t>
      </w:r>
      <w:r>
        <w:br/>
      </w:r>
      <w:r>
        <w:t xml:space="preserve">[Insert Title]</w:t>
      </w:r>
    </w:p>
    <w:p>
      <w:pPr>
        <w:pStyle w:val="BodyText"/>
      </w:pPr>
      <w:r>
        <w:t xml:space="preserve">Confidential Document - Internal Use Only | Generated for Nepal Kathmandu Operations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Nepal Kathmandu</dc:title>
  <dc:creator/>
  <dc:language>en</dc:language>
  <cp:keywords/>
  <dcterms:created xsi:type="dcterms:W3CDTF">2026-10-10T05:05:26Z</dcterms:created>
  <dcterms:modified xsi:type="dcterms:W3CDTF">2026-10-10T05:05:26Z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