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United Arab Emirates, Abu Dhabi</w:t>
      </w:r>
    </w:p>
    <w:p>
      <w:pPr>
        <w:pStyle w:val="BodyText"/>
      </w:pPr>
      <w:r>
        <w:rPr>
          <w:bCs/>
          <w:b/>
        </w:rPr>
        <w:t xml:space="preserve">Date of Review:</w:t>
      </w:r>
      <w:r>
        <w:t xml:space="preserve"> </w:t>
      </w:r>
      <w:r>
        <w:t xml:space="preserve">[Insert Date]</w:t>
      </w:r>
    </w:p>
    <w:p>
      <w:pPr>
        <w:pStyle w:val="BodyText"/>
      </w:pPr>
      <w:r>
        <w:rPr>
          <w:bCs/>
          <w:b/>
        </w:rPr>
        <w:t xml:space="preserve">Review Period:</w:t>
      </w:r>
      <w:r>
        <w:t xml:space="preserve"> </w:t>
      </w:r>
      <w:r>
        <w:t xml:space="preserve">[Insert Start Date] to [Insert End Date]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competencies, and overall contributions of the Software Engineer employed within our organization in Abu Dhabi, United Arab Emirates. The purpose of this review is to provide constructive feedback, identify areas of excellence, and outline opportunities for growth in alignment with the company’s strategic objectives and the dynamic technological landscape of the UAE.</w:t>
      </w:r>
    </w:p>
    <w:p>
      <w:pPr>
        <w:pStyle w:val="BodyText"/>
      </w:pPr>
      <w:r>
        <w:t xml:space="preserve">The review process adheres to the company’s performance management policies and reflects the collaborative culture that is essential in the fast-paced, innovation-driven environment of Abu Dhabi’s technology sector.</w:t>
      </w:r>
    </w:p>
    <w:bookmarkEnd w:id="21"/>
    <w:bookmarkStart w:id="22"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[Department Name]</w:t>
            </w:r>
          </w:p>
        </w:tc>
      </w:tr>
      <w:tr>
        <w:tc>
          <w:tcPr/>
          <w:p>
            <w:pPr>
              <w:pStyle w:val="Compact"/>
              <w:jc w:val="left"/>
            </w:pPr>
            <w:r>
              <w:t xml:space="preserve">Location</w:t>
            </w:r>
          </w:p>
        </w:tc>
        <w:tc>
          <w:tcPr/>
          <w:p>
            <w:pPr>
              <w:pStyle w:val="Compact"/>
              <w:jc w:val="left"/>
            </w:pPr>
            <w:r>
              <w:t xml:space="preserve">Abu Dhabi, United Arab Emirates</w:t>
            </w:r>
          </w:p>
        </w:tc>
      </w:tr>
      <w:tr>
        <w:tc>
          <w:tcPr/>
          <w:p>
            <w:pPr>
              <w:pStyle w:val="Compact"/>
              <w:jc w:val="left"/>
            </w:pPr>
            <w:r>
              <w:t xml:space="preserve">Reviewers</w:t>
            </w:r>
          </w:p>
        </w:tc>
        <w:tc>
          <w:tcPr/>
          <w:p>
            <w:pPr>
              <w:pStyle w:val="Compact"/>
              <w:jc w:val="left"/>
            </w:pPr>
            <w:r>
              <w:t xml:space="preserve">[Reviewer Names and Titles]</w:t>
            </w:r>
          </w:p>
        </w:tc>
      </w:tr>
    </w:tbl>
    <w:bookmarkEnd w:id="22"/>
    <w:bookmarkStart w:id="26" w:name="technical-competencies"/>
    <w:p>
      <w:pPr>
        <w:pStyle w:val="Heading2"/>
      </w:pPr>
      <w:r>
        <w:t xml:space="preserve">3. Technical Competencies</w:t>
      </w:r>
    </w:p>
    <w:bookmarkStart w:id="23" w:name="software-development-skills"/>
    <w:p>
      <w:pPr>
        <w:pStyle w:val="Heading3"/>
      </w:pPr>
      <w:r>
        <w:t xml:space="preserve">3.1 Software Development Skills</w:t>
      </w:r>
    </w:p>
    <w:p>
      <w:pPr>
        <w:pStyle w:val="FirstParagraph"/>
      </w:pPr>
      <w:r>
        <w:t xml:space="preserve">The Software Engineer has demonstrated strong proficiency in core programming languages and frameworks relevant to the organization’s technology stack. Their ability to design, develop, and maintain scalable software solutions aligns well with the high standards expected in Abu Dhabi’s competitive tech market.</w:t>
      </w:r>
    </w:p>
    <w:bookmarkEnd w:id="23"/>
    <w:bookmarkStart w:id="24" w:name="problem-solving-and-innovation"/>
    <w:p>
      <w:pPr>
        <w:pStyle w:val="Heading3"/>
      </w:pPr>
      <w:r>
        <w:t xml:space="preserve">3.2 Problem-Solving and Innovation</w:t>
      </w:r>
    </w:p>
    <w:p>
      <w:pPr>
        <w:pStyle w:val="FirstParagraph"/>
      </w:pPr>
      <w:r>
        <w:t xml:space="preserve">Throughout the review period, the engineer consistently exhibited effective problem-solving skills. They contributed innovative solutions to complex technical challenges, often proposing improvements that enhanced system performance and user experience.</w:t>
      </w:r>
    </w:p>
    <w:bookmarkEnd w:id="24"/>
    <w:bookmarkStart w:id="25" w:name="code-quality-and-best-practices"/>
    <w:p>
      <w:pPr>
        <w:pStyle w:val="Heading3"/>
      </w:pPr>
      <w:r>
        <w:t xml:space="preserve">3.3 Code Quality and Best Practices</w:t>
      </w:r>
    </w:p>
    <w:p>
      <w:pPr>
        <w:pStyle w:val="FirstParagraph"/>
      </w:pPr>
      <w:r>
        <w:t xml:space="preserve">The engineer adheres to industry best practices in software development, including version control, code reviews, testing, and documentation. Their commitment to clean, maintainable code supports the team’s long-term objectives and reduces technical debt.</w:t>
      </w:r>
    </w:p>
    <w:bookmarkEnd w:id="25"/>
    <w:bookmarkEnd w:id="26"/>
    <w:bookmarkStart w:id="29" w:name="project-contributions"/>
    <w:p>
      <w:pPr>
        <w:pStyle w:val="Heading2"/>
      </w:pPr>
      <w:r>
        <w:t xml:space="preserve">4. Project Contributions</w:t>
      </w:r>
    </w:p>
    <w:bookmarkStart w:id="27" w:name="key-projects"/>
    <w:p>
      <w:pPr>
        <w:pStyle w:val="Heading3"/>
      </w:pPr>
      <w:r>
        <w:t xml:space="preserve">4.1 Key Projects</w:t>
      </w:r>
    </w:p>
    <w:p>
      <w:pPr>
        <w:pStyle w:val="FirstParagraph"/>
      </w:pPr>
      <w:r>
        <w:t xml:space="preserve">The Software Engineer played a significant role in several key projects during the review period. Notable contributions include:</w:t>
      </w:r>
    </w:p>
    <w:p>
      <w:pPr>
        <w:numPr>
          <w:ilvl w:val="0"/>
          <w:numId w:val="1001"/>
        </w:numPr>
        <w:pStyle w:val="Compact"/>
      </w:pPr>
      <w:r>
        <w:t xml:space="preserve">Development and deployment of [Project Name], which improved operational efficiency by [X]%.</w:t>
      </w:r>
    </w:p>
    <w:p>
      <w:pPr>
        <w:numPr>
          <w:ilvl w:val="0"/>
          <w:numId w:val="1001"/>
        </w:numPr>
        <w:pStyle w:val="Compact"/>
      </w:pPr>
      <w:r>
        <w:t xml:space="preserve">Collaboration on [Project Name], ensuring timely delivery and alignment with client requirements.</w:t>
      </w:r>
    </w:p>
    <w:p>
      <w:pPr>
        <w:numPr>
          <w:ilvl w:val="0"/>
          <w:numId w:val="1001"/>
        </w:numPr>
        <w:pStyle w:val="Compact"/>
      </w:pPr>
      <w:r>
        <w:t xml:space="preserve">Implementation of security enhancements in [System Name], supporting compliance with UAE data protection regulations.</w:t>
      </w:r>
    </w:p>
    <w:bookmarkEnd w:id="27"/>
    <w:bookmarkStart w:id="28" w:name="impact-and-outcomes"/>
    <w:p>
      <w:pPr>
        <w:pStyle w:val="Heading3"/>
      </w:pPr>
      <w:r>
        <w:t xml:space="preserve">4.2 Impact and Outcomes</w:t>
      </w:r>
    </w:p>
    <w:p>
      <w:pPr>
        <w:pStyle w:val="FirstParagraph"/>
      </w:pPr>
      <w:r>
        <w:t xml:space="preserve">The engineer’s work has had a measurable impact on project success, customer satisfaction, and internal process optimization. Their ability to deliver high-quality software solutions under tight deadlines reflects the professional standards expected in Abu Dhabi’s technology sector.</w:t>
      </w:r>
    </w:p>
    <w:bookmarkEnd w:id="28"/>
    <w:bookmarkEnd w:id="29"/>
    <w:bookmarkStart w:id="32" w:name="collaboration-and-communication"/>
    <w:p>
      <w:pPr>
        <w:pStyle w:val="Heading2"/>
      </w:pPr>
      <w:r>
        <w:t xml:space="preserve">5. Collaboration and Communication</w:t>
      </w:r>
    </w:p>
    <w:bookmarkStart w:id="30" w:name="teamwork"/>
    <w:p>
      <w:pPr>
        <w:pStyle w:val="Heading3"/>
      </w:pPr>
      <w:r>
        <w:t xml:space="preserve">5.1 Teamwork</w:t>
      </w:r>
    </w:p>
    <w:p>
      <w:pPr>
        <w:pStyle w:val="FirstParagraph"/>
      </w:pPr>
      <w:r>
        <w:t xml:space="preserve">The Software Engineer actively collaborates with cross-functional teams, including product managers, designers, QA engineers, and stakeholders. Their willingness to share knowledge and support colleagues fosters a positive and productive team environment.</w:t>
      </w:r>
    </w:p>
    <w:bookmarkEnd w:id="30"/>
    <w:bookmarkStart w:id="31" w:name="communication-skills"/>
    <w:p>
      <w:pPr>
        <w:pStyle w:val="Heading3"/>
      </w:pPr>
      <w:r>
        <w:t xml:space="preserve">5.2 Communication Skills</w:t>
      </w:r>
    </w:p>
    <w:p>
      <w:pPr>
        <w:pStyle w:val="FirstParagraph"/>
      </w:pPr>
      <w:r>
        <w:t xml:space="preserve">Clear and effective communication is essential in a multicultural workplace such as Abu Dhabi. The engineer demonstrates strong verbal and written communication skills, ensuring that technical concepts are conveyed accurately to both technical and non-technical audiences.</w:t>
      </w:r>
    </w:p>
    <w:bookmarkEnd w:id="31"/>
    <w:bookmarkEnd w:id="32"/>
    <w:bookmarkStart w:id="35" w:name="X20cced567d4226485e2ed0cf46a9353866db79b"/>
    <w:p>
      <w:pPr>
        <w:pStyle w:val="Heading2"/>
      </w:pPr>
      <w:r>
        <w:t xml:space="preserve">6. Professional Development and Adaptability</w:t>
      </w:r>
    </w:p>
    <w:bookmarkStart w:id="33" w:name="continuous-learning"/>
    <w:p>
      <w:pPr>
        <w:pStyle w:val="Heading3"/>
      </w:pPr>
      <w:r>
        <w:t xml:space="preserve">6.1 Continuous Learning</w:t>
      </w:r>
    </w:p>
    <w:p>
      <w:pPr>
        <w:pStyle w:val="FirstParagraph"/>
      </w:pPr>
      <w:r>
        <w:t xml:space="preserve">The engineer shows a proactive approach to professional development by staying updated with emerging technologies, attending training sessions, and participating in industry events. This commitment to continuous learning is vital for maintaining competitiveness in the UAE’s rapidly evolving tech landscape.</w:t>
      </w:r>
    </w:p>
    <w:bookmarkEnd w:id="33"/>
    <w:bookmarkStart w:id="34" w:name="adaptability"/>
    <w:p>
      <w:pPr>
        <w:pStyle w:val="Heading3"/>
      </w:pPr>
      <w:r>
        <w:t xml:space="preserve">6.2 Adaptability</w:t>
      </w:r>
    </w:p>
    <w:p>
      <w:pPr>
        <w:pStyle w:val="FirstParagraph"/>
      </w:pPr>
      <w:r>
        <w:t xml:space="preserve">The ability to adapt to changing project requirements, new tools, and evolving business needs is a key strength. The engineer has successfully navigated shifts in priorities and embraced new challenges with a positive attitude.</w:t>
      </w:r>
    </w:p>
    <w:bookmarkEnd w:id="34"/>
    <w:bookmarkEnd w:id="35"/>
    <w:bookmarkStart w:id="36" w:name="areas-for-improvement"/>
    <w:p>
      <w:pPr>
        <w:pStyle w:val="Heading2"/>
      </w:pPr>
      <w:r>
        <w:t xml:space="preserve">7. Areas for Improvement</w:t>
      </w:r>
    </w:p>
    <w:p>
      <w:pPr>
        <w:pStyle w:val="FirstParagraph"/>
      </w:pPr>
      <w:r>
        <w:t xml:space="preserve">While the Software Engineer has performed at a high level, the following areas have been identified for further development:</w:t>
      </w:r>
    </w:p>
    <w:p>
      <w:pPr>
        <w:numPr>
          <w:ilvl w:val="0"/>
          <w:numId w:val="1002"/>
        </w:numPr>
        <w:pStyle w:val="Compact"/>
      </w:pPr>
      <w:r>
        <w:t xml:space="preserve">Enhancing leadership skills to take on more responsibility in guiding junior team members.</w:t>
      </w:r>
    </w:p>
    <w:p>
      <w:pPr>
        <w:numPr>
          <w:ilvl w:val="0"/>
          <w:numId w:val="1002"/>
        </w:numPr>
        <w:pStyle w:val="Compact"/>
      </w:pPr>
      <w:r>
        <w:t xml:space="preserve">Deepening expertise in [specific technology or domain] to support upcoming strategic initiatives.</w:t>
      </w:r>
    </w:p>
    <w:p>
      <w:pPr>
        <w:numPr>
          <w:ilvl w:val="0"/>
          <w:numId w:val="1002"/>
        </w:numPr>
        <w:pStyle w:val="Compact"/>
      </w:pPr>
      <w:r>
        <w:t xml:space="preserve">Improving time management techniques to further optimize productivity during peak project phases.</w:t>
      </w:r>
    </w:p>
    <w:p>
      <w:pPr>
        <w:pStyle w:val="FirstParagraph"/>
      </w:pPr>
      <w:r>
        <w:t xml:space="preserve">These recommendations are intended to support the engineer’s growth and align their development with the organization’s long-term goals in Abu Dhabi and the wider UAE market.</w:t>
      </w:r>
    </w:p>
    <w:bookmarkEnd w:id="36"/>
    <w:bookmarkStart w:id="37" w:name="overall-assessment"/>
    <w:p>
      <w:pPr>
        <w:pStyle w:val="Heading2"/>
      </w:pPr>
      <w:r>
        <w:t xml:space="preserve">8. Overall Assessment</w:t>
      </w:r>
    </w:p>
    <w:p>
      <w:pPr>
        <w:pStyle w:val="FirstParagraph"/>
      </w:pPr>
      <w:r>
        <w:t xml:space="preserve">In summary, the Software Engineer has demonstrated strong technical abilities, a collaborative mindset, and a commitment to delivering high-quality software solutions. Their contributions have positively impacted project outcomes and team performance, reflecting the professional standards expected in Abu Dhabi’s technology sector.</w:t>
      </w:r>
    </w:p>
    <w:p>
      <w:pPr>
        <w:pStyle w:val="BodyText"/>
      </w:pPr>
      <w:r>
        <w:t xml:space="preserve">The peer review process confirms that the engineer is a valuable asset to the organization. With continued focus on the identified areas for improvement, they are well-positioned to take on greater responsibilities and contribute to the company’s success in the United Arab Emirates.</w:t>
      </w:r>
    </w:p>
    <w:bookmarkEnd w:id="37"/>
    <w:bookmarkStart w:id="38" w:name="signatures"/>
    <w:p>
      <w:pPr>
        <w:pStyle w:val="Heading2"/>
      </w:pPr>
      <w:r>
        <w:t xml:space="preserve">9. Signatures</w:t>
      </w:r>
    </w:p>
    <w:p>
      <w:pPr>
        <w:pStyle w:val="FirstParagraph"/>
      </w:pPr>
      <w:r>
        <w:rPr>
          <w:bCs/>
          <w:b/>
        </w:rPr>
        <w:t xml:space="preserve">Employee Name:</w:t>
      </w:r>
      <w:r>
        <w:t xml:space="preserve"> </w:t>
      </w:r>
      <w:r>
        <w:t xml:space="preserve">___________________________</w:t>
      </w:r>
      <w:r>
        <w:t xml:space="preserve"> </w:t>
      </w:r>
      <w:r>
        <w:rPr>
          <w:bCs/>
          <w:b/>
        </w:rPr>
        <w:t xml:space="preserve">Date:</w:t>
      </w:r>
      <w:r>
        <w:t xml:space="preserve"> </w:t>
      </w:r>
      <w:r>
        <w:t xml:space="preserve">______________</w:t>
      </w:r>
    </w:p>
    <w:p>
      <w:pPr>
        <w:pStyle w:val="BodyText"/>
      </w:pPr>
      <w:r>
        <w:rPr>
          <w:bCs/>
          <w:b/>
        </w:rPr>
        <w:t xml:space="preserve">Reviewer Name:</w:t>
      </w:r>
      <w:r>
        <w:t xml:space="preserve"> </w:t>
      </w:r>
      <w:r>
        <w:t xml:space="preserve">___________________________</w:t>
      </w:r>
      <w:r>
        <w:t xml:space="preserve"> </w:t>
      </w:r>
      <w:r>
        <w:rPr>
          <w:bCs/>
          <w:b/>
        </w:rPr>
        <w:t xml:space="preserve">Date:</w:t>
      </w:r>
      <w:r>
        <w:t xml:space="preserve"> </w:t>
      </w:r>
      <w:r>
        <w:t xml:space="preserve">______________</w:t>
      </w:r>
    </w:p>
    <w:p>
      <w:pPr>
        <w:pStyle w:val="BodyText"/>
      </w:pPr>
      <w:r>
        <w:rPr>
          <w:bCs/>
          <w:b/>
        </w:rPr>
        <w:t xml:space="preserve">Manager Name:</w:t>
      </w:r>
      <w:r>
        <w:t xml:space="preserve"> </w:t>
      </w:r>
      <w:r>
        <w:t xml:space="preserve">___________________________</w:t>
      </w:r>
      <w:r>
        <w:t xml:space="preserve"> </w:t>
      </w:r>
      <w:r>
        <w:rPr>
          <w:bCs/>
          <w:b/>
        </w:rPr>
        <w:t xml:space="preserve">Date:</w:t>
      </w:r>
      <w:r>
        <w:t xml:space="preserve"> </w:t>
      </w:r>
      <w:r>
        <w:t xml:space="preserve">______________</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2026-10-10T08:06:16Z</dcterms:created>
  <dcterms:modified xsi:type="dcterms:W3CDTF">2026-10-10T08:06:16Z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