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Software Engineer</w:t>
      </w:r>
    </w:p>
    <w:p>
      <w:pPr>
        <w:pStyle w:val="BodyText"/>
      </w:pPr>
      <w:r>
        <w:rPr>
          <w:bCs/>
          <w:b/>
        </w:rPr>
        <w:t xml:space="preserve">Location:</w:t>
      </w:r>
      <w:r>
        <w:t xml:space="preserve"> </w:t>
      </w:r>
      <w:r>
        <w:t xml:space="preserve">United States, San Francisco</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Engineering Peer</w:t>
      </w:r>
    </w:p>
    <w:p>
      <w:pPr>
        <w:pStyle w:val="BodyText"/>
      </w:pPr>
      <w:r>
        <w:rPr>
          <w:bCs/>
          <w:b/>
        </w:rPr>
        <w:t xml:space="preserve">Date:</w:t>
      </w:r>
      <w:r>
        <w:t xml:space="preserve"> </w:t>
      </w:r>
      <w:r>
        <w:t xml:space="preserve">October 24, 2024</w:t>
      </w:r>
    </w:p>
    <w:p>
      <w:pPr>
        <w:pStyle w:val="BodyText"/>
      </w:pPr>
      <w:r>
        <w:t xml:space="preserve">1. Executive Summary</w:t>
      </w:r>
    </w:p>
    <w:p>
      <w:pPr>
        <w:pStyle w:val="BodyText"/>
      </w:pPr>
      <w:r>
        <w:t xml:space="preserve">This Peer Review Report evaluates the performance, technical contributions, and collaborative impact of a Software Engineer operating within the dynamic technology ecosystem of San Francisco, United States. The review period covers twelve months of active development, code ownership, and cross-functional collaboration. The primary objective of this document is to provide a comprehensive assessment of the engineer’s alignment with industry standards, team goals, and the high-performance expectations typical of the San Francisco tech market. Overall, the engineer has demonstrated strong technical proficiency, adaptability to rapid change, and a commitment to engineering excellence.</w:t>
      </w:r>
    </w:p>
    <w:p>
      <w:pPr>
        <w:pStyle w:val="BodyText"/>
      </w:pPr>
      <w:r>
        <w:t xml:space="preserve">2. Technical Proficiency and Code Quality</w:t>
      </w:r>
    </w:p>
    <w:p>
      <w:pPr>
        <w:pStyle w:val="BodyText"/>
      </w:pPr>
      <w:r>
        <w:t xml:space="preserve">The Software Engineer has consistently delivered high-quality code across multiple projects. Their proficiency in modern programming languages, frameworks, and architectural patterns is evident in the maintainability and scalability of their contributions. Code reviews conducted by peers indicate a low defect rate and thoughtful implementation of design principles such as SOLID, DRY, and clean architecture.</w:t>
      </w:r>
    </w:p>
    <w:p>
      <w:pPr>
        <w:pStyle w:val="BodyText"/>
      </w:pPr>
      <w:r>
        <w:t xml:space="preserve">In the context of San Francisco’s competitive and fast-paced environment, the ability to write robust, testable, and efficient code is critical. This engineer has excelled in this area by:</w:t>
      </w:r>
    </w:p>
    <w:p>
      <w:pPr>
        <w:numPr>
          <w:ilvl w:val="0"/>
          <w:numId w:val="1001"/>
        </w:numPr>
        <w:pStyle w:val="Compact"/>
      </w:pPr>
      <w:r>
        <w:t xml:space="preserve">Implementing comprehensive unit and integration tests, increasing overall test coverage by 15%.</w:t>
      </w:r>
    </w:p>
    <w:p>
      <w:pPr>
        <w:numPr>
          <w:ilvl w:val="0"/>
          <w:numId w:val="1001"/>
        </w:numPr>
        <w:pStyle w:val="Compact"/>
      </w:pPr>
      <w:r>
        <w:t xml:space="preserve">Refactoring legacy modules to improve performance and reduce technical debt.</w:t>
      </w:r>
    </w:p>
    <w:p>
      <w:pPr>
        <w:numPr>
          <w:ilvl w:val="0"/>
          <w:numId w:val="1001"/>
        </w:numPr>
        <w:pStyle w:val="Compact"/>
      </w:pPr>
      <w:r>
        <w:t xml:space="preserve">Adopting and advocating for best practices in version control, CI/CD pipelines, and automated deployment.</w:t>
      </w:r>
    </w:p>
    <w:p>
      <w:pPr>
        <w:pStyle w:val="FirstParagraph"/>
      </w:pPr>
      <w:r>
        <w:t xml:space="preserve">Their technical decisions are well-documented and justified, reflecting a mature understanding of trade-offs in system design. This level of rigor is essential for sustaining reliability in high-traffic applications common in the San Francisco tech sector.</w:t>
      </w:r>
    </w:p>
    <w:p>
      <w:pPr>
        <w:pStyle w:val="BodyText"/>
      </w:pPr>
      <w:r>
        <w:t xml:space="preserve">3. Collaboration and Communication</w:t>
      </w:r>
    </w:p>
    <w:p>
      <w:pPr>
        <w:pStyle w:val="BodyText"/>
      </w:pPr>
      <w:r>
        <w:t xml:space="preserve">Effective collaboration is a cornerstone of successful software engineering, particularly in diverse, multidisciplinary teams typical of San Francisco startups and enterprises. This Software Engineer has demonstrated strong communication skills, actively participating in sprint planning, retrospectives, and design discussions. They provide constructive feedback during code reviews and are receptive to input from others, fostering a culture of continuous improvement.</w:t>
      </w:r>
    </w:p>
    <w:p>
      <w:pPr>
        <w:pStyle w:val="BodyText"/>
      </w:pPr>
      <w:r>
        <w:t xml:space="preserve">Notable contributions include:</w:t>
      </w:r>
    </w:p>
    <w:p>
      <w:pPr>
        <w:numPr>
          <w:ilvl w:val="0"/>
          <w:numId w:val="1002"/>
        </w:numPr>
        <w:pStyle w:val="Compact"/>
      </w:pPr>
      <w:r>
        <w:t xml:space="preserve">Mentoring junior engineers and facilitating knowledge-sharing sessions.</w:t>
      </w:r>
    </w:p>
    <w:p>
      <w:pPr>
        <w:numPr>
          <w:ilvl w:val="0"/>
          <w:numId w:val="1002"/>
        </w:numPr>
        <w:pStyle w:val="Compact"/>
      </w:pPr>
      <w:r>
        <w:t xml:space="preserve">Working closely with product managers and designers to clarify requirements and ensure technical feasibility.</w:t>
      </w:r>
    </w:p>
    <w:p>
      <w:pPr>
        <w:numPr>
          <w:ilvl w:val="0"/>
          <w:numId w:val="1002"/>
        </w:numPr>
        <w:pStyle w:val="Compact"/>
      </w:pPr>
      <w:r>
        <w:t xml:space="preserve">Contributing to documentation that improves onboarding and cross-team alignment.</w:t>
      </w:r>
    </w:p>
    <w:p>
      <w:pPr>
        <w:pStyle w:val="FirstParagraph"/>
      </w:pPr>
      <w:r>
        <w:t xml:space="preserve">Their ability to articulate complex technical concepts to non-technical stakeholders has been particularly valuable in aligning engineering efforts with business objectives.</w:t>
      </w:r>
    </w:p>
    <w:p>
      <w:pPr>
        <w:pStyle w:val="BodyText"/>
      </w:pPr>
      <w:r>
        <w:t xml:space="preserve">4. Innovation and Problem-Solving</w:t>
      </w:r>
    </w:p>
    <w:p>
      <w:pPr>
        <w:pStyle w:val="BodyText"/>
      </w:pPr>
      <w:r>
        <w:t xml:space="preserve">The San Francisco technology landscape demands engineers who can innovate under pressure and solve complex problems creatively. This Software Engineer has consistently demonstrated strong analytical skills and a proactive approach to problem-solving. They have taken ownership of challenging technical issues, such as optimizing database queries to reduce latency and implementing caching strategies that improved system responsiveness.</w:t>
      </w:r>
    </w:p>
    <w:p>
      <w:pPr>
        <w:pStyle w:val="BodyText"/>
      </w:pPr>
      <w:r>
        <w:t xml:space="preserve">Additionally, they have contributed to the exploration and integration of emerging technologies, including microservices architecture and serverless computing, ensuring the team remains at the forefront of industry trends. Their willingness to experiment, coupled with a data-driven approach to decision-making, has resulted in tangible improvements in system performance and user experience.</w:t>
      </w:r>
    </w:p>
    <w:p>
      <w:pPr>
        <w:pStyle w:val="BodyText"/>
      </w:pPr>
      <w:r>
        <w:t xml:space="preserve">5. Adaptability and Continuous Learning</w:t>
      </w:r>
    </w:p>
    <w:p>
      <w:pPr>
        <w:pStyle w:val="BodyText"/>
      </w:pPr>
      <w:r>
        <w:t xml:space="preserve">Given the rapid pace of technological change in San Francisco, adaptability is a critical trait for any Software Engineer. This individual has shown a strong commitment to continuous learning, regularly updating their skill set through online courses, conferences, and internal workshops. They have successfully transitioned between different tech stacks and project domains, demonstrating flexibility and resilience.</w:t>
      </w:r>
    </w:p>
    <w:p>
      <w:pPr>
        <w:pStyle w:val="BodyText"/>
      </w:pPr>
      <w:r>
        <w:t xml:space="preserve">Their ability to quickly grasp new concepts and apply them in practical scenarios has been instrumental in meeting tight deadlines and adapting to shifting project priorities. This adaptability not only benefits their immediate team but also enhances the overall agility of the engineering organization.</w:t>
      </w:r>
    </w:p>
    <w:p>
      <w:pPr>
        <w:pStyle w:val="BodyText"/>
      </w:pPr>
      <w:r>
        <w:t xml:space="preserve">6. Areas for Improvement</w:t>
      </w:r>
    </w:p>
    <w:p>
      <w:pPr>
        <w:pStyle w:val="BodyText"/>
      </w:pPr>
      <w:r>
        <w:t xml:space="preserve">While the Software Engineer has performed at a high level, there are areas where further growth is recommended:</w:t>
      </w:r>
    </w:p>
    <w:p>
      <w:pPr>
        <w:numPr>
          <w:ilvl w:val="0"/>
          <w:numId w:val="1003"/>
        </w:numPr>
        <w:pStyle w:val="Compact"/>
      </w:pPr>
      <w:r>
        <w:rPr>
          <w:bCs/>
          <w:b/>
        </w:rPr>
        <w:t xml:space="preserve">Delegation:</w:t>
      </w:r>
      <w:r>
        <w:t xml:space="preserve"> </w:t>
      </w:r>
      <w:r>
        <w:t xml:space="preserve">As they take on more leadership responsibilities, improving delegation skills will help distribute workload more effectively.</w:t>
      </w:r>
    </w:p>
    <w:p>
      <w:pPr>
        <w:numPr>
          <w:ilvl w:val="0"/>
          <w:numId w:val="1003"/>
        </w:numPr>
        <w:pStyle w:val="Compact"/>
      </w:pPr>
      <w:r>
        <w:rPr>
          <w:bCs/>
          <w:b/>
        </w:rPr>
        <w:t xml:space="preserve">Strategic Planning:</w:t>
      </w:r>
      <w:r>
        <w:t xml:space="preserve"> </w:t>
      </w:r>
      <w:r>
        <w:t xml:space="preserve">Enhancing long-term technical planning and roadmap alignment will support more sustainable project outcomes.</w:t>
      </w:r>
    </w:p>
    <w:p>
      <w:pPr>
        <w:numPr>
          <w:ilvl w:val="0"/>
          <w:numId w:val="1003"/>
        </w:numPr>
        <w:pStyle w:val="Compact"/>
      </w:pPr>
      <w:r>
        <w:rPr>
          <w:bCs/>
          <w:b/>
        </w:rPr>
        <w:t xml:space="preserve">Public Speaking:</w:t>
      </w:r>
      <w:r>
        <w:t xml:space="preserve"> </w:t>
      </w:r>
      <w:r>
        <w:t xml:space="preserve">Increasing visibility through technical talks or presentations can further establish their expertise within the broader San Francisco tech community.</w:t>
      </w:r>
    </w:p>
    <w:p>
      <w:pPr>
        <w:pStyle w:val="FirstParagraph"/>
      </w:pPr>
      <w:r>
        <w:t xml:space="preserve">7. Conclusion</w:t>
      </w:r>
    </w:p>
    <w:p>
      <w:pPr>
        <w:pStyle w:val="BodyText"/>
      </w:pPr>
      <w:r>
        <w:t xml:space="preserve">This Peer Review Report affirms that the Software Engineer has made significant contributions to the team and the organization. Their technical excellence, collaborative spirit, and commitment to innovation align well with the high standards expected in the United States, particularly in San Francisco’s competitive tech environment. With continued focus on the identified areas for improvement, they are well-positioned for further career advancement and increased impact.</w:t>
      </w:r>
    </w:p>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Software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2026-10-10T03:50:13Z</dcterms:created>
  <dcterms:modified xsi:type="dcterms:W3CDTF">2026-10-10T03:50:13Z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