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Software Engineer</w:t>
      </w:r>
    </w:p>
    <w:p>
      <w:pPr>
        <w:pStyle w:val="BodyText"/>
      </w:pPr>
      <w:r>
        <w:rPr>
          <w:bCs/>
          <w:b/>
        </w:rPr>
        <w:t xml:space="preserve">Location:</w:t>
      </w:r>
      <w:r>
        <w:t xml:space="preserve"> </w:t>
      </w:r>
      <w:r>
        <w:t xml:space="preserve">Vietnam Ho Chi Minh City</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is prepared to evaluate the performance, contributions, and professional growth of a Software Engineer working within our organization in Vietnam Ho Chi Minh City. The purpose of this document is to provide constructive feedback, highlight achievements, and identify areas for improvement. This review is conducted by peers who have collaborated closely with the engineer on various projects, ensuring a comprehensive and balanced assessment.</w:t>
      </w:r>
    </w:p>
    <w:p>
      <w:pPr>
        <w:pStyle w:val="BodyText"/>
      </w:pPr>
      <w:r>
        <w:t xml:space="preserve">The dynamic tech ecosystem in Vietnam Ho Chi Minh City demands high standards of technical expertise, adaptability, and teamwork. As such, this report aligns with the expectations of the local industry while maintaining global best practices in software engineering.</w:t>
      </w:r>
    </w:p>
    <w:bookmarkEnd w:id="21"/>
    <w:bookmarkStart w:id="22" w:name="evaluation-criteria"/>
    <w:p>
      <w:pPr>
        <w:pStyle w:val="Heading2"/>
      </w:pPr>
      <w:r>
        <w:t xml:space="preserve">2. Evaluation Criteria</w:t>
      </w:r>
    </w:p>
    <w:p>
      <w:pPr>
        <w:pStyle w:val="FirstParagraph"/>
      </w:pPr>
      <w:r>
        <w:t xml:space="preserve">The following criteria were used to assess the Software Engineer’s performance:</w:t>
      </w:r>
    </w:p>
    <w:p>
      <w:pPr>
        <w:numPr>
          <w:ilvl w:val="0"/>
          <w:numId w:val="1001"/>
        </w:numPr>
        <w:pStyle w:val="Compact"/>
      </w:pPr>
      <w:r>
        <w:t xml:space="preserve">Technical Skills and Competence</w:t>
      </w:r>
    </w:p>
    <w:p>
      <w:pPr>
        <w:numPr>
          <w:ilvl w:val="0"/>
          <w:numId w:val="1001"/>
        </w:numPr>
        <w:pStyle w:val="Compact"/>
      </w:pPr>
      <w:r>
        <w:t xml:space="preserve">Code Quality and Best Practices</w:t>
      </w:r>
    </w:p>
    <w:p>
      <w:pPr>
        <w:numPr>
          <w:ilvl w:val="0"/>
          <w:numId w:val="1001"/>
        </w:numPr>
        <w:pStyle w:val="Compact"/>
      </w:pPr>
      <w:r>
        <w:t xml:space="preserve">Collaboration and Teamwork</w:t>
      </w:r>
    </w:p>
    <w:p>
      <w:pPr>
        <w:numPr>
          <w:ilvl w:val="0"/>
          <w:numId w:val="1001"/>
        </w:numPr>
        <w:pStyle w:val="Compact"/>
      </w:pPr>
      <w:r>
        <w:t xml:space="preserve">Problem-Solving and Innovation</w:t>
      </w:r>
    </w:p>
    <w:p>
      <w:pPr>
        <w:numPr>
          <w:ilvl w:val="0"/>
          <w:numId w:val="1001"/>
        </w:numPr>
        <w:pStyle w:val="Compact"/>
      </w:pPr>
      <w:r>
        <w:t xml:space="preserve">Communication and Documentation</w:t>
      </w:r>
    </w:p>
    <w:p>
      <w:pPr>
        <w:numPr>
          <w:ilvl w:val="0"/>
          <w:numId w:val="1001"/>
        </w:numPr>
        <w:pStyle w:val="Compact"/>
      </w:pPr>
      <w:r>
        <w:t xml:space="preserve">Adaptability and Growth Mindset</w:t>
      </w:r>
    </w:p>
    <w:bookmarkEnd w:id="22"/>
    <w:bookmarkStart w:id="29" w:name="detailed-assessment"/>
    <w:p>
      <w:pPr>
        <w:pStyle w:val="Heading2"/>
      </w:pPr>
      <w:r>
        <w:t xml:space="preserve">3. Detailed Assessment</w:t>
      </w:r>
    </w:p>
    <w:bookmarkStart w:id="23" w:name="technical-skills-and-competence"/>
    <w:p>
      <w:pPr>
        <w:pStyle w:val="Heading3"/>
      </w:pPr>
      <w:r>
        <w:t xml:space="preserve">3.1 Technical Skills and Competence</w:t>
      </w:r>
    </w:p>
    <w:p>
      <w:pPr>
        <w:pStyle w:val="FirstParagraph"/>
      </w:pPr>
      <w:r>
        <w:t xml:space="preserve">The Software Engineer has demonstrated strong proficiency in programming languages such as Java, Python, and JavaScript, which are widely used in projects based in Vietnam Ho Chi Minh City. Their ability to design scalable architectures and implement efficient algorithms has been commendable. They have also shown familiarity with cloud platforms like AWS and Azure, which are increasingly important in the region’s growing tech sector.</w:t>
      </w:r>
    </w:p>
    <w:bookmarkEnd w:id="23"/>
    <w:bookmarkStart w:id="24" w:name="code-quality-and-best-practices"/>
    <w:p>
      <w:pPr>
        <w:pStyle w:val="Heading3"/>
      </w:pPr>
      <w:r>
        <w:t xml:space="preserve">3.2 Code Quality and Best Practices</w:t>
      </w:r>
    </w:p>
    <w:p>
      <w:pPr>
        <w:pStyle w:val="FirstParagraph"/>
      </w:pPr>
      <w:r>
        <w:t xml:space="preserve">Code reviews conducted by peers indicate that the engineer consistently writes clean, maintainable, and well-documented code. They adhere to industry-standard practices, including version control with Git, test-driven development (TDD), and continuous integration/continuous deployment (CI/CD) pipelines. Their attention to detail ensures minimal technical debt, which is critical for long-term project success.</w:t>
      </w:r>
    </w:p>
    <w:bookmarkEnd w:id="24"/>
    <w:bookmarkStart w:id="25" w:name="collaboration-and-teamwork"/>
    <w:p>
      <w:pPr>
        <w:pStyle w:val="Heading3"/>
      </w:pPr>
      <w:r>
        <w:t xml:space="preserve">3.3 Collaboration and Teamwork</w:t>
      </w:r>
    </w:p>
    <w:p>
      <w:pPr>
        <w:pStyle w:val="FirstParagraph"/>
      </w:pPr>
      <w:r>
        <w:t xml:space="preserve">Working in a multicultural environment in Vietnam Ho Chi Minh City requires strong interpersonal skills. The Software Engineer has excelled in collaborating with cross-functional teams, including designers, product managers, and QA engineers. They actively participate in brainstorming sessions, share knowledge during team meetings, and support junior developers through mentoring. Their positive attitude fosters a cohesive and productive team environment.</w:t>
      </w:r>
    </w:p>
    <w:bookmarkEnd w:id="25"/>
    <w:bookmarkStart w:id="26" w:name="problem-solving-and-innovation"/>
    <w:p>
      <w:pPr>
        <w:pStyle w:val="Heading3"/>
      </w:pPr>
      <w:r>
        <w:t xml:space="preserve">3.4 Problem-Solving and Innovation</w:t>
      </w:r>
    </w:p>
    <w:p>
      <w:pPr>
        <w:pStyle w:val="FirstParagraph"/>
      </w:pPr>
      <w:r>
        <w:t xml:space="preserve">The engineer has consistently demonstrated excellent problem-solving abilities. Whether addressing complex bugs or optimizing system performance, they approach challenges with creativity and analytical thinking. For instance, they recently proposed an innovative solution to reduce API response times by 30%, significantly enhancing user experience. This proactive mindset aligns with the fast-paced nature of the tech industry in Vietnam Ho Chi Minh City.</w:t>
      </w:r>
    </w:p>
    <w:bookmarkEnd w:id="26"/>
    <w:bookmarkStart w:id="27" w:name="communication-and-documentation"/>
    <w:p>
      <w:pPr>
        <w:pStyle w:val="Heading3"/>
      </w:pPr>
      <w:r>
        <w:t xml:space="preserve">3.5 Communication and Documentation</w:t>
      </w:r>
    </w:p>
    <w:p>
      <w:pPr>
        <w:pStyle w:val="FirstParagraph"/>
      </w:pPr>
      <w:r>
        <w:t xml:space="preserve">Effective communication is vital in a globalized workplace. The Software Engineer communicates clearly and concisely, both verbally and in writing. They ensure that technical documentation is up-to-date and accessible, making it easier for team members to understand project requirements and implementation details. Their ability to explain complex concepts in simple terms has been particularly valuable during client presentations and stakeholder meetings.</w:t>
      </w:r>
    </w:p>
    <w:bookmarkEnd w:id="27"/>
    <w:bookmarkStart w:id="28" w:name="adaptability-and-growth-mindset"/>
    <w:p>
      <w:pPr>
        <w:pStyle w:val="Heading3"/>
      </w:pPr>
      <w:r>
        <w:t xml:space="preserve">3.6 Adaptability and Growth Mindset</w:t>
      </w:r>
    </w:p>
    <w:p>
      <w:pPr>
        <w:pStyle w:val="FirstParagraph"/>
      </w:pPr>
      <w:r>
        <w:t xml:space="preserve">The tech landscape in Vietnam Ho Chi Minh City is rapidly evolving, requiring engineers to stay updated with the latest trends and technologies. The Software Engineer has shown a willingness to learn and adapt, actively participating in training programs and certifications. They have also embraced new tools and methodologies, such as Agile and DevOps, to improve workflow efficiency.</w:t>
      </w:r>
    </w:p>
    <w:bookmarkEnd w:id="28"/>
    <w:bookmarkEnd w:id="29"/>
    <w:bookmarkStart w:id="30" w:name="strengths"/>
    <w:p>
      <w:pPr>
        <w:pStyle w:val="Heading2"/>
      </w:pPr>
      <w:r>
        <w:t xml:space="preserve">4. Strengths</w:t>
      </w:r>
    </w:p>
    <w:p>
      <w:pPr>
        <w:numPr>
          <w:ilvl w:val="0"/>
          <w:numId w:val="1002"/>
        </w:numPr>
        <w:pStyle w:val="Compact"/>
      </w:pPr>
      <w:r>
        <w:t xml:space="preserve">Strong technical foundation and expertise in multiple programming languages.</w:t>
      </w:r>
    </w:p>
    <w:p>
      <w:pPr>
        <w:numPr>
          <w:ilvl w:val="0"/>
          <w:numId w:val="1002"/>
        </w:numPr>
        <w:pStyle w:val="Compact"/>
      </w:pPr>
      <w:r>
        <w:t xml:space="preserve">Consistently delivers high-quality code with minimal errors.</w:t>
      </w:r>
    </w:p>
    <w:p>
      <w:pPr>
        <w:numPr>
          <w:ilvl w:val="0"/>
          <w:numId w:val="1002"/>
        </w:numPr>
        <w:pStyle w:val="Compact"/>
      </w:pPr>
      <w:r>
        <w:t xml:space="preserve">Excellent teamwork and collaboration skills.</w:t>
      </w:r>
    </w:p>
    <w:p>
      <w:pPr>
        <w:numPr>
          <w:ilvl w:val="0"/>
          <w:numId w:val="1002"/>
        </w:numPr>
        <w:pStyle w:val="Compact"/>
      </w:pPr>
      <w:r>
        <w:t xml:space="preserve">Creative problem-solver with a focus on innovation.</w:t>
      </w:r>
    </w:p>
    <w:p>
      <w:pPr>
        <w:numPr>
          <w:ilvl w:val="0"/>
          <w:numId w:val="1002"/>
        </w:numPr>
        <w:pStyle w:val="Compact"/>
      </w:pPr>
      <w:r>
        <w:t xml:space="preserve">Clear communicator with strong documentation practices.</w:t>
      </w:r>
    </w:p>
    <w:p>
      <w:pPr>
        <w:numPr>
          <w:ilvl w:val="0"/>
          <w:numId w:val="1002"/>
        </w:numPr>
        <w:pStyle w:val="Compact"/>
      </w:pPr>
      <w:r>
        <w:t xml:space="preserve">Adaptable and eager to learn new technologies.</w:t>
      </w:r>
    </w:p>
    <w:bookmarkEnd w:id="30"/>
    <w:bookmarkStart w:id="31" w:name="areas-for-improvement"/>
    <w:p>
      <w:pPr>
        <w:pStyle w:val="Heading2"/>
      </w:pPr>
      <w:r>
        <w:t xml:space="preserve">5. Areas for Improvement</w:t>
      </w:r>
    </w:p>
    <w:p>
      <w:pPr>
        <w:numPr>
          <w:ilvl w:val="0"/>
          <w:numId w:val="1003"/>
        </w:numPr>
        <w:pStyle w:val="Compact"/>
      </w:pPr>
      <w:r>
        <w:t xml:space="preserve">While the engineer’s technical skills are strong, there is room to deepen their expertise in emerging technologies like artificial intelligence and machine learning.</w:t>
      </w:r>
    </w:p>
    <w:p>
      <w:pPr>
        <w:numPr>
          <w:ilvl w:val="0"/>
          <w:numId w:val="1003"/>
        </w:numPr>
        <w:pStyle w:val="Compact"/>
      </w:pPr>
      <w:r>
        <w:t xml:space="preserve">Occasionally, they may take on too many tasks simultaneously, which can lead to minor delays. Prioritization and time management could be improved.</w:t>
      </w:r>
    </w:p>
    <w:p>
      <w:pPr>
        <w:numPr>
          <w:ilvl w:val="0"/>
          <w:numId w:val="1003"/>
        </w:numPr>
        <w:pStyle w:val="Compact"/>
      </w:pPr>
      <w:r>
        <w:t xml:space="preserve">Engaging more actively in leadership roles within the team would help them develop managerial skills.</w:t>
      </w:r>
    </w:p>
    <w:bookmarkEnd w:id="31"/>
    <w:bookmarkStart w:id="32" w:name="recommendations"/>
    <w:p>
      <w:pPr>
        <w:pStyle w:val="Heading2"/>
      </w:pPr>
      <w:r>
        <w:t xml:space="preserve">6. Recommendations</w:t>
      </w:r>
    </w:p>
    <w:p>
      <w:pPr>
        <w:pStyle w:val="FirstParagraph"/>
      </w:pPr>
      <w:r>
        <w:t xml:space="preserve">Based on the evaluation, the following recommendations are made:</w:t>
      </w:r>
    </w:p>
    <w:p>
      <w:pPr>
        <w:numPr>
          <w:ilvl w:val="0"/>
          <w:numId w:val="1004"/>
        </w:numPr>
        <w:pStyle w:val="Compact"/>
      </w:pPr>
      <w:r>
        <w:t xml:space="preserve">Encourage the Software Engineer to pursue advanced certifications in AI/ML to stay ahead in the competitive tech market of Vietnam Ho Chi Minh City.</w:t>
      </w:r>
    </w:p>
    <w:p>
      <w:pPr>
        <w:numPr>
          <w:ilvl w:val="0"/>
          <w:numId w:val="1004"/>
        </w:numPr>
        <w:pStyle w:val="Compact"/>
      </w:pPr>
      <w:r>
        <w:t xml:space="preserve">Provide training on project management and prioritization techniques to enhance productivity.</w:t>
      </w:r>
    </w:p>
    <w:p>
      <w:pPr>
        <w:numPr>
          <w:ilvl w:val="0"/>
          <w:numId w:val="1004"/>
        </w:numPr>
        <w:pStyle w:val="Compact"/>
      </w:pPr>
      <w:r>
        <w:t xml:space="preserve">Assign them to lead smaller projects or initiatives to build leadership experience.</w:t>
      </w:r>
    </w:p>
    <w:p>
      <w:pPr>
        <w:numPr>
          <w:ilvl w:val="0"/>
          <w:numId w:val="1004"/>
        </w:numPr>
        <w:pStyle w:val="Compact"/>
      </w:pPr>
      <w:r>
        <w:t xml:space="preserve">Foster opportunities for them to present at tech conferences or workshops, both locally and internationally.</w:t>
      </w:r>
    </w:p>
    <w:bookmarkEnd w:id="32"/>
    <w:bookmarkStart w:id="33" w:name="conclusion"/>
    <w:p>
      <w:pPr>
        <w:pStyle w:val="Heading2"/>
      </w:pPr>
      <w:r>
        <w:t xml:space="preserve">7. Conclusion</w:t>
      </w:r>
    </w:p>
    <w:p>
      <w:pPr>
        <w:pStyle w:val="FirstParagraph"/>
      </w:pPr>
      <w:r>
        <w:t xml:space="preserve">In conclusion, the Software Engineer has made significant contributions to our organization and has proven to be a valuable asset to the team. Their technical expertise, collaborative spirit, and commitment to excellence align perfectly with the demands of the tech industry in Vietnam Ho Chi Minh City. With continued growth and development, they have the potential to take on more challenging roles and drive innovation within the company.</w:t>
      </w:r>
    </w:p>
    <w:bookmarkEnd w:id="33"/>
    <w:p>
      <w:pPr>
        <w:pStyle w:val="BodyText"/>
      </w:pPr>
      <w:r>
        <w:rPr>
          <w:bCs/>
          <w:b/>
        </w:rPr>
        <w:t xml:space="preserve">Reviewed By:</w:t>
      </w:r>
    </w:p>
    <w:p>
      <w:pPr>
        <w:pStyle w:val="BodyText"/>
      </w:pPr>
      <w:r>
        <w:t xml:space="preserve">Name: [Reviewer’s Name]</w:t>
      </w:r>
    </w:p>
    <w:p>
      <w:pPr>
        <w:pStyle w:val="BodyText"/>
      </w:pPr>
      <w:r>
        <w:t xml:space="preserve">Position: Senior Software Engineer</w:t>
      </w:r>
    </w:p>
    <w:p>
      <w:pPr>
        <w:pStyle w:val="BodyText"/>
      </w:pPr>
      <w:r>
        <w:t xml:space="preserve">Signature: _________________________</w:t>
      </w:r>
    </w:p>
    <w:p>
      <w:pPr>
        <w:pStyle w:val="BodyText"/>
      </w:pPr>
      <w:r>
        <w:t xml:space="preserve">Date: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dc:title>
  <dc:creator/>
  <dc:language>en</dc:language>
  <cp:keywords/>
  <dcterms:created xsi:type="dcterms:W3CDTF">2026-10-10T03:17:44Z</dcterms:created>
  <dcterms:modified xsi:type="dcterms:W3CDTF">2026-10-10T03:17:44Z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