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8" w:name="peer-review-report"/>
    <w:p>
      <w:pPr>
        <w:pStyle w:val="Heading1"/>
      </w:pPr>
      <w:r>
        <w:t xml:space="preserve">Peer Review Report</w:t>
      </w:r>
    </w:p>
    <w:p>
      <w:pPr>
        <w:pStyle w:val="FirstParagraph"/>
      </w:pPr>
      <w:r>
        <w:t xml:space="preserve">Teacher Name:</w:t>
      </w:r>
      <w:r>
        <w:t xml:space="preserve"> </w:t>
      </w:r>
      <w:r>
        <w:t xml:space="preserve">[Insert Teacher Name]</w:t>
      </w:r>
    </w:p>
    <w:p>
      <w:pPr>
        <w:pStyle w:val="BodyText"/>
      </w:pPr>
      <w:r>
        <w:t xml:space="preserve">Role:</w:t>
      </w:r>
      <w:r>
        <w:t xml:space="preserve"> </w:t>
      </w:r>
      <w:r>
        <w:t xml:space="preserve">Special Education Teacher</w:t>
      </w:r>
    </w:p>
    <w:p>
      <w:pPr>
        <w:pStyle w:val="BodyText"/>
      </w:pPr>
      <w:r>
        <w:t xml:space="preserve">School:</w:t>
      </w:r>
      <w:r>
        <w:t xml:space="preserve"> </w:t>
      </w:r>
      <w:r>
        <w:t xml:space="preserve">[Insert School Name]</w:t>
      </w:r>
    </w:p>
    <w:p>
      <w:pPr>
        <w:pStyle w:val="BodyText"/>
      </w:pPr>
      <w:r>
        <w:t xml:space="preserve">Location:</w:t>
      </w:r>
      <w:r>
        <w:t xml:space="preserve"> </w:t>
      </w:r>
      <w:r>
        <w:t xml:space="preserve">Buenos Aires, Argentina</w:t>
      </w:r>
    </w:p>
    <w:p>
      <w:pPr>
        <w:pStyle w:val="BodyText"/>
      </w:pPr>
      <w:r>
        <w:t xml:space="preserve">Reviewer Name:</w:t>
      </w:r>
      <w:r>
        <w:t xml:space="preserve"> </w:t>
      </w:r>
      <w:r>
        <w:t xml:space="preserve">[Insert Reviewer Name]</w:t>
      </w:r>
    </w:p>
    <w:p>
      <w:pPr>
        <w:pStyle w:val="BodyText"/>
      </w:pPr>
      <w:r>
        <w:t xml:space="preserve">Date of Observation:</w:t>
      </w:r>
      <w:r>
        <w:t xml:space="preserve"> </w:t>
      </w:r>
      <w:r>
        <w:t xml:space="preserve">[Insert Date]</w:t>
      </w:r>
    </w:p>
    <w:p>
      <w:pPr>
        <w:pStyle w:val="BodyText"/>
      </w:pPr>
      <w:r>
        <w:t xml:space="preserve">Academic Year:</w:t>
      </w:r>
      <w:r>
        <w:t xml:space="preserve"> </w:t>
      </w:r>
      <w:r>
        <w:t xml:space="preserve">2023-2024</w:t>
      </w:r>
    </w:p>
    <w:p>
      <w:pPr>
        <w:pStyle w:val="BodyText"/>
      </w:pPr>
      <w:r>
        <w:t xml:space="preserve">Report Date:</w:t>
      </w:r>
      <w:r>
        <w:t xml:space="preserve"> </w:t>
      </w:r>
      <w:r>
        <w:t xml:space="preserve">[Insert Date]</w:t>
      </w:r>
    </w:p>
    <w:bookmarkStart w:id="20" w:name="introduction-and-context"/>
    <w:p>
      <w:pPr>
        <w:pStyle w:val="Heading2"/>
      </w:pPr>
      <w:r>
        <w:t xml:space="preserve">1. Introduction and Context</w:t>
      </w:r>
    </w:p>
    <w:p>
      <w:pPr>
        <w:pStyle w:val="FirstParagraph"/>
      </w:pPr>
      <w:r>
        <w:t xml:space="preserve">This Peer Review Report is prepared in accordance with the professional development standards established by the Ministry of Education of the City of Buenos Aires (MECABA). The purpose of this document is to provide a comprehensive, constructive, and objective evaluation of the teaching practices of a Special Education Teacher operating within the inclusive education framework of Argentina.</w:t>
      </w:r>
    </w:p>
    <w:p>
      <w:pPr>
        <w:pStyle w:val="BodyText"/>
      </w:pPr>
      <w:r>
        <w:t xml:space="preserve">The review focuses on the teacher's ability to implement the National Law of Education (Ley de Educación Nacional N° 26.206) and the specific regulations regarding inclusive education in the Autonomous City of Buenos Aires. The observation took place in a classroom setting designed to support students with diverse learning needs, emphasizing the transition from a remedial model to a fully inclusive pedagogical approach.</w:t>
      </w:r>
    </w:p>
    <w:bookmarkEnd w:id="20"/>
    <w:bookmarkStart w:id="21" w:name="Xa5ce163c89855033f9e32cc4ee153024232c4b4"/>
    <w:p>
      <w:pPr>
        <w:pStyle w:val="Heading2"/>
      </w:pPr>
      <w:r>
        <w:t xml:space="preserve">2. Pedagogical Planning and Curriculum Adaptation</w:t>
      </w:r>
    </w:p>
    <w:p>
      <w:pPr>
        <w:pStyle w:val="FirstParagraph"/>
      </w:pPr>
      <w:r>
        <w:t xml:space="preserve">A critical aspect of the Special Education Teacher's role in Buenos Aires is the creation of Individualized Educational Plans (IEPs) that align with the general curriculum while addressing specific student requirements. During the review, it was observed that the teacher demonstrates a high level of proficiency in adapting curricular content.</w:t>
      </w:r>
    </w:p>
    <w:p>
      <w:pPr>
        <w:pStyle w:val="BodyText"/>
      </w:pPr>
      <w:r>
        <w:t xml:space="preserve">The teacher effectively utilizes the "Plan de Atención a la Diversidad" (Diversity Attention Plan) mandated by local authorities. Lesson plans reviewed showed clear objectives that were differentiated based on student capabilities. The integration of Universal Design for Learning (UDL) principles was evident, ensuring that materials were accessible to students with visual, auditory, and cognitive impairments. The teacher successfully bridges the gap between the standard curriculum and the specific needs of students with disabilities, ensuring that no student is excluded from the learning process.</w:t>
      </w:r>
    </w:p>
    <w:bookmarkEnd w:id="21"/>
    <w:bookmarkStart w:id="22" w:name="X8d01accc55ae2e9ed6fbb8d25d9e1eff1ab2157"/>
    <w:p>
      <w:pPr>
        <w:pStyle w:val="Heading2"/>
      </w:pPr>
      <w:r>
        <w:t xml:space="preserve">3. Classroom Environment and Inclusion Strategies</w:t>
      </w:r>
    </w:p>
    <w:p>
      <w:pPr>
        <w:pStyle w:val="FirstParagraph"/>
      </w:pPr>
      <w:r>
        <w:t xml:space="preserve">The classroom environment in Buenos Aires schools is increasingly focused on social inclusion. The Special Education Teacher under review has cultivated a supportive and safe atmosphere. The physical layout of the classroom was observed to be organized to facilitate movement and interaction, which is crucial for students with motor or sensory challenges.</w:t>
      </w:r>
    </w:p>
    <w:p>
      <w:pPr>
        <w:pStyle w:val="BodyText"/>
      </w:pPr>
      <w:r>
        <w:t xml:space="preserve">The teacher employs positive behavior support strategies that are culturally appropriate and consistent with Argentine educational values. There was a notable emphasis on fostering peer relationships, encouraging neurotypical students to collaborate with those requiring special support. This aligns with the national goal of reducing stigma and promoting a culture of respect and diversity within the school community. The use of visual schedules and clear routines was particularly effective in reducing anxiety among students with autism spectrum disorders.</w:t>
      </w:r>
    </w:p>
    <w:bookmarkEnd w:id="22"/>
    <w:bookmarkStart w:id="23" w:name="X04a76c972d12d4bcf5d8f292ddd0e0384f9522b"/>
    <w:p>
      <w:pPr>
        <w:pStyle w:val="Heading2"/>
      </w:pPr>
      <w:r>
        <w:t xml:space="preserve">4. Instructional Delivery and Differentiation</w:t>
      </w:r>
    </w:p>
    <w:p>
      <w:pPr>
        <w:pStyle w:val="FirstParagraph"/>
      </w:pPr>
      <w:r>
        <w:t xml:space="preserve">Instructional methods observed during the peer review were dynamic and multi-sensory. The teacher demonstrated flexibility in delivery, adjusting pacing and complexity in real-time based on student feedback. The use of assistive technology, such as tablets with specialized software, was integrated seamlessly into the lesson, reflecting the modernization efforts of the Buenos Aires education system.</w:t>
      </w:r>
    </w:p>
    <w:p>
      <w:pPr>
        <w:pStyle w:val="BodyText"/>
      </w:pPr>
      <w:r>
        <w:t xml:space="preserve">The teacher’s communication style was clear, patient, and encouraging. Instructions were broken down into manageable steps, and alternative modes of communication (such as sign language or picture exchange systems) were utilized where necessary. This adaptability ensures that students with varying levels of verbal ability can participate fully in classroom activities.</w:t>
      </w:r>
    </w:p>
    <w:bookmarkEnd w:id="23"/>
    <w:bookmarkStart w:id="24" w:name="collaboration-and-family-engagement"/>
    <w:p>
      <w:pPr>
        <w:pStyle w:val="Heading2"/>
      </w:pPr>
      <w:r>
        <w:t xml:space="preserve">5. Collaboration and Family Engagement</w:t>
      </w:r>
    </w:p>
    <w:p>
      <w:pPr>
        <w:pStyle w:val="FirstParagraph"/>
      </w:pPr>
      <w:r>
        <w:t xml:space="preserve">In the Argentine context, the family is considered a fundamental partner in the educational process. The Special Education Teacher demonstrated strong collaborative skills, not only with general education teachers but also with families. Documentation reviewed indicated regular communication with parents regarding student progress, challenges, and successes.</w:t>
      </w:r>
    </w:p>
    <w:p>
      <w:pPr>
        <w:pStyle w:val="BodyText"/>
      </w:pPr>
      <w:r>
        <w:t xml:space="preserve">The teacher actively participates in multidisciplinary team meetings, working alongside psychologists, speech therapists, and social workers. This holistic approach is essential for addressing the complex needs of students in Buenos Aires. The teacher’s ability to translate technical educational jargon into accessible language for parents was noted as a significant strength, fostering trust and cooperation.</w:t>
      </w:r>
    </w:p>
    <w:bookmarkEnd w:id="24"/>
    <w:bookmarkStart w:id="25" w:name="assessment-and-evaluation"/>
    <w:p>
      <w:pPr>
        <w:pStyle w:val="Heading2"/>
      </w:pPr>
      <w:r>
        <w:t xml:space="preserve">6. Assessment and Evaluation</w:t>
      </w:r>
    </w:p>
    <w:p>
      <w:pPr>
        <w:pStyle w:val="FirstParagraph"/>
      </w:pPr>
      <w:r>
        <w:t xml:space="preserve">Assessment practices were found to be fair and inclusive. The teacher utilizes formative assessment strategies to monitor progress continuously rather than relying solely on summative tests. Evaluations are adapted to reflect the individual goals set in the IEPs, ensuring that students are assessed on their growth and effort rather than just their ability to meet standard benchmarks.</w:t>
      </w:r>
    </w:p>
    <w:p>
      <w:pPr>
        <w:pStyle w:val="BodyText"/>
      </w:pPr>
      <w:r>
        <w:t xml:space="preserve">The teacher maintains detailed records of student performance, which are used to inform future instructional decisions. This data-driven approach is consistent with best practices in special education and supports the accountability measures required by the Buenos Aires education authority.</w:t>
      </w:r>
    </w:p>
    <w:bookmarkEnd w:id="25"/>
    <w:bookmarkStart w:id="26" w:name="areas-for-professional-growth"/>
    <w:p>
      <w:pPr>
        <w:pStyle w:val="Heading2"/>
      </w:pPr>
      <w:r>
        <w:t xml:space="preserve">7. Areas for Professional Growth</w:t>
      </w:r>
    </w:p>
    <w:p>
      <w:pPr>
        <w:pStyle w:val="FirstParagraph"/>
      </w:pPr>
      <w:r>
        <w:t xml:space="preserve">While the teacher’s performance is commendable, there are opportunities for further development. It is recommended that the teacher explore advanced training in emerging assistive technologies to further enhance student engagement. Additionally, increasing involvement in school-wide professional development sessions could help disseminate inclusive practices to the broader teaching staff, strengthening the school’s overall inclusive culture.</w:t>
      </w:r>
    </w:p>
    <w:bookmarkEnd w:id="26"/>
    <w:bookmarkStart w:id="27" w:name="conclusion"/>
    <w:p>
      <w:pPr>
        <w:pStyle w:val="Heading2"/>
      </w:pPr>
      <w:r>
        <w:t xml:space="preserve">8. Conclusion</w:t>
      </w:r>
    </w:p>
    <w:p>
      <w:pPr>
        <w:pStyle w:val="FirstParagraph"/>
      </w:pPr>
      <w:r>
        <w:t xml:space="preserve">This Peer Review Report concludes that the Special Education Teacher is performing at a high level of professional competence. Their dedication to inclusive education, adherence to the legal frameworks of Argentina, and commitment to the well-being of students in Buenos Aires are exemplary. The teacher plays a vital role in ensuring that education is a right accessible to all, regardless of ability. Continued support and professional development will further enhance their already significant contributions to the school community.</w:t>
      </w:r>
    </w:p>
    <w:p>
      <w:pPr>
        <w:pStyle w:val="BodyText"/>
      </w:pPr>
      <w:r>
        <w:rPr>
          <w:bCs/>
          <w:b/>
        </w:rPr>
        <w:t xml:space="preserve">Reviewer Signature</w:t>
      </w:r>
    </w:p>
    <w:p>
      <w:pPr>
        <w:pStyle w:val="BodyText"/>
      </w:pPr>
      <w:r>
        <w:t xml:space="preserve">[Insert Name]</w:t>
      </w:r>
    </w:p>
    <w:p>
      <w:pPr>
        <w:pStyle w:val="BodyText"/>
      </w:pPr>
      <w:r>
        <w:t xml:space="preserve">[Insert Title]</w:t>
      </w:r>
    </w:p>
    <w:p>
      <w:pPr>
        <w:pStyle w:val="BodyText"/>
      </w:pPr>
      <w:r>
        <w:rPr>
          <w:bCs/>
          <w:b/>
        </w:rPr>
        <w:t xml:space="preserve">Teacher Signature</w:t>
      </w:r>
    </w:p>
    <w:p>
      <w:pPr>
        <w:pStyle w:val="BodyText"/>
      </w:pPr>
      <w:r>
        <w:t xml:space="preserve">[Insert Name]</w:t>
      </w:r>
    </w:p>
    <w:p>
      <w:pPr>
        <w:pStyle w:val="BodyText"/>
      </w:pPr>
      <w:r>
        <w:t xml:space="preserve">[Insert Title]</w:t>
      </w:r>
    </w:p>
    <w:p>
      <w:pPr>
        <w:pStyle w:val="BodyText"/>
      </w:pPr>
      <w:r>
        <w:t xml:space="preserve">Confidential Document - For Internal Use Only | Buenos Aires Education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