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Córdoba,</w:t>
      </w:r>
      <w:r>
        <w:t xml:space="preserve"> </w:t>
      </w:r>
      <w:r>
        <w:t xml:space="preserve">Argentina</w:t>
      </w:r>
    </w:p>
    <w:bookmarkStart w:id="21" w:name="peer-review-report"/>
    <w:p>
      <w:pPr>
        <w:pStyle w:val="Heading1"/>
      </w:pPr>
      <w:r>
        <w:t xml:space="preserve">Peer Review Report</w:t>
      </w:r>
    </w:p>
    <w:bookmarkStart w:id="20" w:name="special-education-teacher-evaluation"/>
    <w:p>
      <w:pPr>
        <w:pStyle w:val="Heading2"/>
      </w:pPr>
      <w:r>
        <w:t xml:space="preserve">Special Education Teacher Evaluation</w:t>
      </w:r>
    </w:p>
    <w:p>
      <w:pPr>
        <w:pStyle w:val="FirstParagraph"/>
      </w:pPr>
      <w:r>
        <w:rPr>
          <w:bCs/>
          <w:b/>
        </w:rPr>
        <w:t xml:space="preserve">Location:</w:t>
      </w:r>
      <w:r>
        <w:t xml:space="preserve"> </w:t>
      </w:r>
      <w:r>
        <w:t xml:space="preserve">Córdoba, Argentina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2023 - Second Semester</w:t>
      </w:r>
    </w:p>
    <w:bookmarkEnd w:id="20"/>
    <w:bookmarkEnd w:id="21"/>
    <w:bookmarkStart w:id="22" w:name="introduction-and-context"/>
    <w:p>
      <w:pPr>
        <w:pStyle w:val="Heading3"/>
      </w:pPr>
      <w:r>
        <w:t xml:space="preserve">1. Introduction and Context</w:t>
      </w:r>
    </w:p>
    <w:p>
      <w:pPr>
        <w:pStyle w:val="FirstParagraph"/>
      </w:pPr>
      <w:r>
        <w:t xml:space="preserve">This Peer Review Report serves as a formal assessment of the professional practice of a Special Education Teacher operating within the educational framework of Córdoba, Argentina. The purpose of this document is to evaluate the teacher's adherence to the pedagogical standards set by the Ministry of Education of the Province of Córdoba, specifically regarding the Law of Inclusive Education (Law 14.295) and the National Education Law (Law 26.206).</w:t>
      </w:r>
    </w:p>
    <w:p>
      <w:pPr>
        <w:pStyle w:val="BodyText"/>
      </w:pPr>
      <w:r>
        <w:t xml:space="preserve">The review focuses on the teacher's ability to implement differentiated instruction, manage inclusive classroom environments, and collaborate effectively with multidisciplinary teams. The evaluation is based on classroom observations, analysis of Individualized Educational Plans (IEPs), and feedback from colleagues and support staff.</w:t>
      </w:r>
    </w:p>
    <w:bookmarkEnd w:id="22"/>
    <w:bookmarkStart w:id="23" w:name="X59c8454a13104fc7e40bdb67b21469b94c89426"/>
    <w:p>
      <w:pPr>
        <w:pStyle w:val="Heading3"/>
      </w:pPr>
      <w:r>
        <w:t xml:space="preserve">2. Pedagogical Practice and Curriculum Adaptation</w:t>
      </w:r>
    </w:p>
    <w:p>
      <w:pPr>
        <w:pStyle w:val="FirstParagraph"/>
      </w:pPr>
      <w:r>
        <w:t xml:space="preserve">The Special Education Teacher demonstrates a robust understanding of the diverse learning needs present in the Córdoba school system. A key strength identified during this review is the teacher's proficiency in adapting the provincial curriculum to meet the specific requirements of students with disabilities. The teacher effectively utilizes Universal Design for Learning (UDL) principles to ensure that all students have equitable access to learning materials.</w:t>
      </w:r>
    </w:p>
    <w:p>
      <w:pPr>
        <w:pStyle w:val="BodyText"/>
      </w:pPr>
      <w:r>
        <w:t xml:space="preserve">Observations indicate that the teacher successfully modifies instructional strategies to accommodate various cognitive, physical, and sensory impairments. For instance, the use of visual aids, tactile materials, and assistive technology is seamlessly integrated into daily lessons. This approach aligns with the inclusive education mandates of the Córdoba province, ensuring that students with special needs are not merely present in the classroom but are actively engaged in the learning process.</w:t>
      </w:r>
    </w:p>
    <w:bookmarkEnd w:id="23"/>
    <w:bookmarkStart w:id="24" w:name="individualized-educational-plans-ieps"/>
    <w:p>
      <w:pPr>
        <w:pStyle w:val="Heading3"/>
      </w:pPr>
      <w:r>
        <w:t xml:space="preserve">3. Individualized Educational Plans (IEPs)</w:t>
      </w:r>
    </w:p>
    <w:p>
      <w:pPr>
        <w:pStyle w:val="FirstParagraph"/>
      </w:pPr>
      <w:r>
        <w:t xml:space="preserve">The development and implementation of Individualized Educational Plans are central to the role of a Special Education Teacher. This review confirms that the teacher maintains up-to-date and comprehensive IEPs for all assigned students. These plans are not static documents but are regularly reviewed and adjusted based on student progress and emerging needs.</w:t>
      </w:r>
    </w:p>
    <w:p>
      <w:pPr>
        <w:pStyle w:val="BodyText"/>
      </w:pPr>
      <w:r>
        <w:t xml:space="preserve">The teacher collaborates closely with general education teachers, parents, and external specialists to ensure that the goals outlined in the IEPs are realistic, measurable, and aligned with the student's long-term educational and social development. This collaborative approach is particularly vital in the context of Argentina, where family involvement is highly valued and legally encouraged in the educational process.</w:t>
      </w:r>
    </w:p>
    <w:bookmarkEnd w:id="24"/>
    <w:bookmarkStart w:id="25" w:name="X37ff149ea3f4d3176a95dd7798fb35f633f422e"/>
    <w:p>
      <w:pPr>
        <w:pStyle w:val="Heading3"/>
      </w:pPr>
      <w:r>
        <w:t xml:space="preserve">4. Classroom Management and Inclusive Environment</w:t>
      </w:r>
    </w:p>
    <w:p>
      <w:pPr>
        <w:pStyle w:val="FirstParagraph"/>
      </w:pPr>
      <w:r>
        <w:t xml:space="preserve">Creating a supportive and inclusive classroom environment is a critical aspect of special education. The teacher under review has established a classroom culture that promotes respect, empathy, and understanding among all students. Behavioral management strategies are proactive rather than reactive, focusing on positive reinforcement and clear communication.</w:t>
      </w:r>
    </w:p>
    <w:p>
      <w:pPr>
        <w:pStyle w:val="BodyText"/>
      </w:pPr>
      <w:r>
        <w:t xml:space="preserve">The teacher effectively manages challenging behaviors by identifying underlying causes and implementing tailored interventions. This skill is essential in maintaining a productive learning environment for both students with special needs and their peers. The teacher's ability to foster social inclusion helps to reduce stigma and promotes a sense of belonging for all students, which is a core objective of the inclusive education policies in Córdoba.</w:t>
      </w:r>
    </w:p>
    <w:bookmarkEnd w:id="25"/>
    <w:bookmarkStart w:id="26" w:name="Xb2d2918ade6086156b670ed75d1a376e511d5f7"/>
    <w:p>
      <w:pPr>
        <w:pStyle w:val="Heading3"/>
      </w:pPr>
      <w:r>
        <w:t xml:space="preserve">5. Collaboration and Professional Development</w:t>
      </w:r>
    </w:p>
    <w:p>
      <w:pPr>
        <w:pStyle w:val="FirstParagraph"/>
      </w:pPr>
      <w:r>
        <w:t xml:space="preserve">Collaboration is a cornerstone of effective special education practice. The teacher actively participates in multidisciplinary team meetings, sharing insights and strategies with psychologists, speech therapists, and occupational therapists. This collaborative effort ensures a holistic approach to student support, addressing not only academic needs but also social, emotional, and physical well-being.</w:t>
      </w:r>
    </w:p>
    <w:p>
      <w:pPr>
        <w:pStyle w:val="BodyText"/>
      </w:pPr>
      <w:r>
        <w:t xml:space="preserve">Furthermore, the teacher demonstrates a commitment to continuous professional development. They regularly attend workshops and training sessions organized by the Ministry of Education of Córdoba and other relevant institutions. This dedication to staying informed about the latest research and best practices in special education enhances the quality of instruction and support provided to students.</w:t>
      </w:r>
    </w:p>
    <w:bookmarkEnd w:id="26"/>
    <w:bookmarkStart w:id="27" w:name="areas-for-improvement"/>
    <w:p>
      <w:pPr>
        <w:pStyle w:val="Heading3"/>
      </w:pPr>
      <w:r>
        <w:t xml:space="preserve">6. Areas for Improvement</w:t>
      </w:r>
    </w:p>
    <w:p>
      <w:pPr>
        <w:pStyle w:val="FirstParagraph"/>
      </w:pPr>
      <w:r>
        <w:t xml:space="preserve">While the teacher's performance is commendable, there are areas where further development could enhance their effectiveness. One suggestion is to increase the use of data-driven decision-making in the classroom. By systematically collecting and analyzing data on student progress, the teacher can more accurately assess the impact of instructional strategies and make timely adjustments.</w:t>
      </w:r>
    </w:p>
    <w:p>
      <w:pPr>
        <w:pStyle w:val="BodyText"/>
      </w:pPr>
      <w:r>
        <w:t xml:space="preserve">Additionally, the teacher could benefit from exploring more advanced assistive technologies that are becoming increasingly available in the Córdoba region. Integrating these tools could further support students with complex needs and promote greater independence in their learning.</w:t>
      </w:r>
    </w:p>
    <w:bookmarkEnd w:id="27"/>
    <w:bookmarkStart w:id="28" w:name="conclusion"/>
    <w:p>
      <w:pPr>
        <w:pStyle w:val="Heading3"/>
      </w:pPr>
      <w:r>
        <w:t xml:space="preserve">7. Conclusion</w:t>
      </w:r>
    </w:p>
    <w:p>
      <w:pPr>
        <w:pStyle w:val="FirstParagraph"/>
      </w:pPr>
      <w:r>
        <w:t xml:space="preserve">In conclusion, this Peer Review Report highlights the significant contributions of the Special Education Teacher to the inclusive education landscape in Córdoba, Argentina. The teacher's dedication, expertise, and collaborative spirit are evident in their daily practice. By continuing to refine their skills and embrace new technologies and methodologies, the teacher will undoubtedly continue to make a positive impact on the lives of students with special needs.</w:t>
      </w:r>
    </w:p>
    <w:p>
      <w:pPr>
        <w:pStyle w:val="BodyText"/>
      </w:pPr>
      <w:r>
        <w:t xml:space="preserve">This report serves as both a recognition of the teacher's achievements and a guide for future professional growth. It is recommended that the teacher maintain their current level of excellence while addressing the identified areas for improvement.</w:t>
      </w:r>
    </w:p>
    <w:bookmarkEnd w:id="28"/>
    <w:p>
      <w:pPr>
        <w:pStyle w:val="BodyText"/>
      </w:pPr>
      <w:r>
        <w:rPr>
          <w:bCs/>
          <w:b/>
        </w:rPr>
        <w:t xml:space="preserve">Reviewed by:</w:t>
      </w:r>
    </w:p>
    <w:p>
      <w:pPr>
        <w:pStyle w:val="BodyText"/>
      </w:pPr>
      <w:r>
        <w:t xml:space="preserve">Dr. María Elena Rodríguez</w:t>
      </w:r>
    </w:p>
    <w:p>
      <w:pPr>
        <w:pStyle w:val="BodyText"/>
      </w:pPr>
      <w:r>
        <w:t xml:space="preserve">Senior Educational Consultant</w:t>
      </w:r>
    </w:p>
    <w:p>
      <w:pPr>
        <w:pStyle w:val="BodyText"/>
      </w:pPr>
      <w:r>
        <w:t xml:space="preserve">Ministry of Education, Córdoba</w:t>
      </w:r>
    </w:p>
    <w:p>
      <w:pPr>
        <w:pStyle w:val="BodyText"/>
      </w:pPr>
      <w:r>
        <w:rPr>
          <w:bCs/>
          <w:b/>
        </w:rPr>
        <w:t xml:space="preserve">Teacher Acknowledgment:</w:t>
      </w:r>
    </w:p>
    <w:p>
      <w:pPr>
        <w:pStyle w:val="BodyText"/>
      </w:pPr>
      <w:r>
        <w:t xml:space="preserve">__________________________</w:t>
      </w:r>
    </w:p>
    <w:p>
      <w:pPr>
        <w:pStyle w:val="BodyText"/>
      </w:pPr>
      <w:r>
        <w:t xml:space="preserve">Name: ____________________</w:t>
      </w:r>
    </w:p>
    <w:p>
      <w:pPr>
        <w:pStyle w:val="BodyText"/>
      </w:pPr>
      <w:r>
        <w:t xml:space="preserve">Date: 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Córdoba, Argentina</dc:title>
  <dc:creator/>
  <dc:language>en</dc:language>
  <cp:keywords/>
  <dcterms:created xsi:type="dcterms:W3CDTF">2026-10-10T04:35:13Z</dcterms:created>
  <dcterms:modified xsi:type="dcterms:W3CDTF">2026-10-10T04:35:13Z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