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Beijing,</w:t>
      </w:r>
      <w:r>
        <w:t xml:space="preserve"> </w:t>
      </w:r>
      <w:r>
        <w:t xml:space="preserve">China</w:t>
      </w:r>
    </w:p>
    <w:bookmarkStart w:id="27" w:name="X4736bb57371e55788b47cd2d81c257196b5d467"/>
    <w:p>
      <w:pPr>
        <w:pStyle w:val="Heading1"/>
      </w:pPr>
      <w:r>
        <w:t xml:space="preserve">Peer Review Report: Special Education Teacher</w:t>
      </w:r>
    </w:p>
    <w:p>
      <w:pPr>
        <w:pStyle w:val="FirstParagraph"/>
      </w:pPr>
      <w:r>
        <w:t xml:space="preserve">Teacher Name</w:t>
      </w:r>
    </w:p>
    <w:p>
      <w:pPr>
        <w:pStyle w:val="BodyText"/>
      </w:pPr>
      <w:r>
        <w:t xml:space="preserve">[Insert Teacher Name]</w:t>
      </w:r>
    </w:p>
    <w:p>
      <w:pPr>
        <w:pStyle w:val="BodyText"/>
      </w:pPr>
      <w:r>
        <w:t xml:space="preserve">Position</w:t>
      </w:r>
    </w:p>
    <w:p>
      <w:pPr>
        <w:pStyle w:val="BodyText"/>
      </w:pPr>
      <w:r>
        <w:t xml:space="preserve">Special Education Teacher</w:t>
      </w:r>
    </w:p>
    <w:p>
      <w:pPr>
        <w:pStyle w:val="BodyText"/>
      </w:pPr>
      <w:r>
        <w:t xml:space="preserve">School</w:t>
      </w:r>
    </w:p>
    <w:p>
      <w:pPr>
        <w:pStyle w:val="BodyText"/>
      </w:pPr>
      <w:r>
        <w:t xml:space="preserve">[Insert School Name], Beijing, China</w:t>
      </w:r>
    </w:p>
    <w:p>
      <w:pPr>
        <w:pStyle w:val="BodyText"/>
      </w:pPr>
      <w:r>
        <w:t xml:space="preserve">Reviewer Name</w:t>
      </w:r>
    </w:p>
    <w:p>
      <w:pPr>
        <w:pStyle w:val="BodyText"/>
      </w:pPr>
      <w:r>
        <w:t xml:space="preserve">[Insert Reviewer Name]</w:t>
      </w:r>
    </w:p>
    <w:p>
      <w:pPr>
        <w:pStyle w:val="BodyText"/>
      </w:pPr>
      <w:r>
        <w:t xml:space="preserve">Date of Review</w:t>
      </w:r>
    </w:p>
    <w:p>
      <w:pPr>
        <w:pStyle w:val="BodyText"/>
      </w:pPr>
      <w:r>
        <w:t xml:space="preserve">[Insert Date]</w:t>
      </w:r>
    </w:p>
    <w:p>
      <w:pPr>
        <w:pStyle w:val="BodyText"/>
      </w:pPr>
      <w:r>
        <w:t xml:space="preserve">Review Period</w:t>
      </w:r>
    </w:p>
    <w:p>
      <w:pPr>
        <w:pStyle w:val="BodyText"/>
      </w:pPr>
      <w:r>
        <w:t xml:space="preserve">[Insert Academic Term/Year]</w:t>
      </w:r>
    </w:p>
    <w:bookmarkStart w:id="20" w:name="introduction-and-context"/>
    <w:p>
      <w:pPr>
        <w:pStyle w:val="Heading2"/>
      </w:pPr>
      <w:r>
        <w:t xml:space="preserve">1. Introduction and Context</w:t>
      </w:r>
    </w:p>
    <w:p>
      <w:pPr>
        <w:pStyle w:val="FirstParagraph"/>
      </w:pPr>
      <w:r>
        <w:t xml:space="preserve">This Peer Review Report serves as a formal evaluation of the professional practice, pedagogical strategies, and student outcomes associated with the Special Education Teacher at [Insert School Name] in Beijing, China. The purpose of this review is to align with the Ministry of Education of the People's Republic of China's guidelines on inclusive education and to ensure the highest standards of care and instruction for students with diverse learning needs.</w:t>
      </w:r>
    </w:p>
    <w:p>
      <w:pPr>
        <w:pStyle w:val="BodyText"/>
      </w:pPr>
      <w:r>
        <w:t xml:space="preserve">The review process involved classroom observations, analysis of Individualized Education Programs (IEPs), consultation with general education colleagues, and feedback from parents. The context of this review is specific to the educational landscape of Beijing, where the integration of special needs students into mainstream classrooms is increasingly prioritized. The report assesses how effectively the teacher navigates the cultural nuances of Chinese education while implementing evidence-based special education practices.</w:t>
      </w:r>
    </w:p>
    <w:bookmarkEnd w:id="20"/>
    <w:bookmarkStart w:id="21" w:name="Xe536dac6c2700f54117e5987f5fbf79c213995b"/>
    <w:p>
      <w:pPr>
        <w:pStyle w:val="Heading2"/>
      </w:pPr>
      <w:r>
        <w:t xml:space="preserve">2. Instructional Planning and Differentiation</w:t>
      </w:r>
    </w:p>
    <w:p>
      <w:pPr>
        <w:pStyle w:val="FirstParagraph"/>
      </w:pPr>
      <w:r>
        <w:t xml:space="preserve">A core competency of a Special Education Teacher is the ability to design curriculum that is accessible to all learners. During this review period, the teacher demonstrated exceptional skill in differentiating instruction. The lesson plans observed were meticulously structured to address the specific cognitive, physical, and emotional needs of students with disabilities, ranging from autism spectrum disorders to learning disabilities.</w:t>
      </w:r>
    </w:p>
    <w:p>
      <w:pPr>
        <w:pStyle w:val="BodyText"/>
      </w:pPr>
      <w:r>
        <w:t xml:space="preserve">The teacher successfully adapted the standard Beijing curriculum to meet individual student goals. This was evident in the use of multi-sensory teaching aids and the modification of assessment criteria. Furthermore, the teacher showed a strong understanding of the Chinese language requirements for students, ensuring that language barriers did not exacerbate learning difficulties. The integration of technology, such as assistive devices and educational software, was utilized effectively to support student engagement and autonomy.</w:t>
      </w:r>
    </w:p>
    <w:bookmarkEnd w:id="21"/>
    <w:bookmarkStart w:id="22" w:name="classroom-management-and-environment"/>
    <w:p>
      <w:pPr>
        <w:pStyle w:val="Heading2"/>
      </w:pPr>
      <w:r>
        <w:t xml:space="preserve">3. Classroom Management and Environment</w:t>
      </w:r>
    </w:p>
    <w:p>
      <w:pPr>
        <w:pStyle w:val="FirstParagraph"/>
      </w:pPr>
      <w:r>
        <w:t xml:space="preserve">The classroom environment is critical for students with special needs. The reviewed teacher has cultivated a safe, structured, and inclusive atmosphere. The physical layout of the classroom in Beijing was organized to minimize distractions and maximize accessibility, reflecting a deep understanding of sensory processing needs.</w:t>
      </w:r>
    </w:p>
    <w:p>
      <w:pPr>
        <w:pStyle w:val="BodyText"/>
      </w:pPr>
      <w:r>
        <w:t xml:space="preserve">Classroom management strategies were proactive rather than reactive. The teacher utilized clear visual schedules and consistent routines, which are particularly effective for students with behavioral challenges. Positive reinforcement techniques were employed to encourage desired behaviors, fostering a sense of achievement and self-worth among students. The teacher maintained a calm and authoritative presence, ensuring that the classroom remained a productive space for learning while respecting the emotional well-being of every child.</w:t>
      </w:r>
    </w:p>
    <w:bookmarkEnd w:id="22"/>
    <w:bookmarkStart w:id="23" w:name="collaboration-and-inclusive-practices"/>
    <w:p>
      <w:pPr>
        <w:pStyle w:val="Heading2"/>
      </w:pPr>
      <w:r>
        <w:t xml:space="preserve">4. Collaboration and Inclusive Practices</w:t>
      </w:r>
    </w:p>
    <w:p>
      <w:pPr>
        <w:pStyle w:val="FirstParagraph"/>
      </w:pPr>
      <w:r>
        <w:t xml:space="preserve">In the context of Beijing's evolving educational system, collaboration is key to successful inclusion. The Special Education Teacher demonstrated a high level of professionalism in working with general education teachers. Regular co-planning sessions were observed, where the teacher provided valuable insights on how to support special needs students within the mainstream classroom setting.</w:t>
      </w:r>
    </w:p>
    <w:p>
      <w:pPr>
        <w:pStyle w:val="BodyText"/>
      </w:pPr>
      <w:r>
        <w:t xml:space="preserve">The teacher also maintained strong communication channels with parents and guardians. Recognizing the cultural importance of family involvement in Chinese education, the teacher held regular meetings to discuss student progress, IEP adjustments, and home-school strategies. These interactions were conducted with empathy and clarity, ensuring that parents felt supported and informed. Additionally, the teacher collaborated with external specialists and therapists to create a holistic support network for the students.</w:t>
      </w:r>
    </w:p>
    <w:bookmarkEnd w:id="23"/>
    <w:bookmarkStart w:id="24" w:name="student-progress-and-outcomes"/>
    <w:p>
      <w:pPr>
        <w:pStyle w:val="Heading2"/>
      </w:pPr>
      <w:r>
        <w:t xml:space="preserve">5. Student Progress and Outcomes</w:t>
      </w:r>
    </w:p>
    <w:p>
      <w:pPr>
        <w:pStyle w:val="FirstParagraph"/>
      </w:pPr>
      <w:r>
        <w:t xml:space="preserve">The ultimate measure of a Special Education Teacher's effectiveness is student progress. Data analysis from this review period indicates significant improvements in student academic performance and social skills. Students showed increased engagement in classroom activities and demonstrated greater independence in completing tasks.</w:t>
      </w:r>
    </w:p>
    <w:p>
      <w:pPr>
        <w:pStyle w:val="BodyText"/>
      </w:pPr>
      <w:r>
        <w:t xml:space="preserve">Specific milestones outlined in the IEPs were met or exceeded by the majority of students. The teacher's ability to track progress and adjust instructional strategies based on data was commendable. Furthermore, anecdotal evidence from colleagues and parents highlighted positive changes in students' confidence and social interactions, indicating a successful approach to holistic development.</w:t>
      </w:r>
    </w:p>
    <w:bookmarkEnd w:id="24"/>
    <w:bookmarkStart w:id="25" w:name="areas-for-professional-growth"/>
    <w:p>
      <w:pPr>
        <w:pStyle w:val="Heading2"/>
      </w:pPr>
      <w:r>
        <w:t xml:space="preserve">6. Areas for Professional Growth</w:t>
      </w:r>
    </w:p>
    <w:p>
      <w:pPr>
        <w:pStyle w:val="FirstParagraph"/>
      </w:pPr>
      <w:r>
        <w:t xml:space="preserve">While the teacher's performance is highly satisfactory, there are areas for continued professional development. It is recommended that the teacher further explore advanced behavioral intervention strategies to address complex behavioral needs. Additionally, engaging in more cross-cultural training regarding special education practices in both China and international contexts could enhance the teacher's ability to bridge different educational philosophies.</w:t>
      </w:r>
    </w:p>
    <w:p>
      <w:pPr>
        <w:pStyle w:val="BodyText"/>
      </w:pPr>
      <w:r>
        <w:t xml:space="preserve">The teacher is encouraged to take a leadership role in mentoring new special education staff within the school, sharing their expertise in inclusive practices. This would contribute to the broader professional community in Beijing and strengthen the school's capacity for inclusive education.</w:t>
      </w:r>
    </w:p>
    <w:bookmarkEnd w:id="25"/>
    <w:bookmarkStart w:id="26" w:name="conclusion"/>
    <w:p>
      <w:pPr>
        <w:pStyle w:val="Heading2"/>
      </w:pPr>
      <w:r>
        <w:t xml:space="preserve">7. Conclusion</w:t>
      </w:r>
    </w:p>
    <w:p>
      <w:pPr>
        <w:pStyle w:val="FirstParagraph"/>
      </w:pPr>
      <w:r>
        <w:t xml:space="preserve">In conclusion, this Peer Review Report affirms that the Special Education Teacher at [Insert School Name] in Beijing, China, is performing at an exemplary level. The teacher demonstrates a deep commitment to the well-being and education of students with special needs, adhering to both local regulations and international best practices. Their dedication to differentiation, collaboration, and student-centered instruction makes them a vital asset to the school community.</w:t>
      </w:r>
    </w:p>
    <w:p>
      <w:pPr>
        <w:pStyle w:val="BodyText"/>
      </w:pPr>
      <w:r>
        <w:t xml:space="preserve">The teacher's work contributes significantly to the school's mission of fostering an inclusive environment where every student, regardless of ability, has the opportunity to thrive. Continued support and professional development opportunities are recommended to sustain and enhance this high level of performance.</w:t>
      </w:r>
    </w:p>
    <w:p>
      <w:pPr>
        <w:pStyle w:val="BodyText"/>
      </w:pPr>
      <w:r>
        <w:rPr>
          <w:bCs/>
          <w:b/>
        </w:rPr>
        <w:t xml:space="preserve">Reviewer Signature:</w:t>
      </w:r>
      <w:r>
        <w:br/>
      </w:r>
      <w:r>
        <w:br/>
      </w:r>
      <w:r>
        <w:t xml:space="preserve">[Insert Reviewer Name]</w:t>
      </w:r>
      <w:r>
        <w:br/>
      </w:r>
      <w:r>
        <w:t xml:space="preserve">[Insert Reviewer Title]</w:t>
      </w:r>
    </w:p>
    <w:p>
      <w:pPr>
        <w:pStyle w:val="BodyText"/>
      </w:pPr>
      <w:r>
        <w:rPr>
          <w:bCs/>
          <w:b/>
        </w:rPr>
        <w:t xml:space="preserve">Teacher Signature:</w:t>
      </w:r>
      <w:r>
        <w:br/>
      </w:r>
      <w:r>
        <w:br/>
      </w:r>
      <w:r>
        <w:t xml:space="preserve">[Insert Teacher Name]</w:t>
      </w:r>
      <w:r>
        <w:br/>
      </w:r>
      <w:r>
        <w:t xml:space="preserve">Special Education Teacher</w:t>
      </w:r>
    </w:p>
    <w:p>
      <w:pPr>
        <w:pStyle w:val="BodyText"/>
      </w:pPr>
      <w:r>
        <w:t xml:space="preserve">Confidential Document - For Internal Use Only - [Insert School Name] Beijing, China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Beijing, China</dc:title>
  <dc:creator/>
  <dc:language>en</dc:language>
  <cp:keywords/>
  <dcterms:created xsi:type="dcterms:W3CDTF">2026-10-10T08:10:16Z</dcterms:created>
  <dcterms:modified xsi:type="dcterms:W3CDTF">2026-10-10T08:10:16Z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