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Shanghai,</w:t>
      </w:r>
      <w:r>
        <w:t xml:space="preserve"> </w:t>
      </w:r>
      <w:r>
        <w:t xml:space="preserve">China</w:t>
      </w:r>
    </w:p>
    <w:bookmarkStart w:id="26" w:name="X0607c6b4028d497c4ac2b9d11e379e45890b50a"/>
    <w:p>
      <w:pPr>
        <w:pStyle w:val="Heading1"/>
      </w:pPr>
      <w:r>
        <w:t xml:space="preserve">Peer Review Report: Clinical Competency Assessment</w:t>
      </w:r>
    </w:p>
    <w:p>
      <w:pPr>
        <w:pStyle w:val="FirstParagraph"/>
      </w:pPr>
      <w:r>
        <w:rPr>
          <w:bCs/>
          <w:b/>
        </w:rPr>
        <w:t xml:space="preserve">Subject Role:</w:t>
      </w:r>
      <w:r>
        <w:t xml:space="preserve"> </w:t>
      </w:r>
      <w:r>
        <w:t xml:space="preserve">Speech Therapist</w:t>
      </w:r>
    </w:p>
    <w:p>
      <w:pPr>
        <w:pStyle w:val="BodyText"/>
      </w:pPr>
      <w:r>
        <w:rPr>
          <w:bCs/>
          <w:b/>
        </w:rPr>
        <w:t xml:space="preserve">Location:</w:t>
      </w:r>
      <w:r>
        <w:t xml:space="preserve"> </w:t>
      </w:r>
      <w:r>
        <w:t xml:space="preserve">China Shanghai</w:t>
      </w:r>
    </w:p>
    <w:p>
      <w:pPr>
        <w:pStyle w:val="BodyText"/>
      </w:pPr>
      <w:r>
        <w:rPr>
          <w:bCs/>
          <w:b/>
        </w:rPr>
        <w:t xml:space="preserve">Review Date:</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 Name:</w:t>
      </w:r>
      <w:r>
        <w:t xml:space="preserve"> </w:t>
      </w:r>
      <w:r>
        <w:t xml:space="preserve">Dr. Lin Wei, Senior Clinical Director</w:t>
      </w:r>
    </w:p>
    <w:p>
      <w:pPr>
        <w:pStyle w:val="BodyText"/>
      </w:pPr>
      <w:r>
        <w:rPr>
          <w:bCs/>
          <w:b/>
        </w:rPr>
        <w:t xml:space="preserve">Facility:</w:t>
      </w:r>
      <w:r>
        <w:t xml:space="preserve"> </w:t>
      </w:r>
      <w:r>
        <w:t xml:space="preserve">Shanghai International Rehabilitation Center</w:t>
      </w:r>
    </w:p>
    <w:bookmarkStart w:id="20" w:name="executive-summary"/>
    <w:p>
      <w:pPr>
        <w:pStyle w:val="Heading2"/>
      </w:pPr>
      <w:r>
        <w:t xml:space="preserve">1. Executive Summary</w:t>
      </w:r>
    </w:p>
    <w:p>
      <w:pPr>
        <w:pStyle w:val="FirstParagraph"/>
      </w:pPr>
      <w:r>
        <w:t xml:space="preserve">This Peer Review Report serves as a comprehensive evaluation of the clinical performance, professional conduct, and cultural adaptability of the Speech Therapist currently practicing within our facility in China Shanghai. The purpose of this review is to ensure that the highest standards of speech-language pathology are maintained, aligning with both international best practices and the specific regulatory requirements of the Shanghai Health Commission.</w:t>
      </w:r>
    </w:p>
    <w:p>
      <w:pPr>
        <w:pStyle w:val="BodyText"/>
      </w:pPr>
      <w:r>
        <w:t xml:space="preserve">The review process involved a detailed analysis of patient case files, direct observation of therapy sessions, feedback from multidisciplinary team members, and an assessment of the therapist's integration into the local healthcare ecosystem. The overarching goal is to validate the efficacy of the therapeutic interventions provided to our diverse patient demographic in Shanghai, which includes both local Mandarin-speaking residents and the city's significant expatriate community.</w:t>
      </w:r>
    </w:p>
    <w:bookmarkEnd w:id="20"/>
    <w:bookmarkStart w:id="21" w:name="clinical-competency-and-methodology"/>
    <w:p>
      <w:pPr>
        <w:pStyle w:val="Heading2"/>
      </w:pPr>
      <w:r>
        <w:t xml:space="preserve">2. Clinical Competency and Methodology</w:t>
      </w:r>
    </w:p>
    <w:p>
      <w:pPr>
        <w:pStyle w:val="FirstParagraph"/>
      </w:pPr>
      <w:r>
        <w:t xml:space="preserve">The Speech Therapist has demonstrated a robust command of evidence-based practices. Throughout the review period, the clinician successfully utilized a variety of assessment tools, including standardized tests adapted for cross-cultural contexts. The ability to differentiate between language delay and language difference was particularly notable, a critical skill when working in a linguistically complex environment like Shanghai.</w:t>
      </w:r>
    </w:p>
    <w:p>
      <w:pPr>
        <w:pStyle w:val="BodyText"/>
      </w:pPr>
      <w:r>
        <w:t xml:space="preserve">In terms of intervention strategies, the therapist effectively implemented Augmentative and Alternative Communication (AAC) systems for non-verbal patients. Furthermore, the integration of telehealth solutions, a growing trend in Shanghai's medical sector, was handled with technical proficiency and clinical sensitivity. The therapist's documentation of treatment plans was thorough, adhering to the strict privacy and data protection laws enforced in China.</w:t>
      </w:r>
    </w:p>
    <w:bookmarkEnd w:id="21"/>
    <w:bookmarkStart w:id="22" w:name="cultural-competency-and-localization"/>
    <w:p>
      <w:pPr>
        <w:pStyle w:val="Heading2"/>
      </w:pPr>
      <w:r>
        <w:t xml:space="preserve">3. Cultural Competency and Localization</w:t>
      </w:r>
    </w:p>
    <w:p>
      <w:pPr>
        <w:pStyle w:val="FirstParagraph"/>
      </w:pPr>
      <w:r>
        <w:t xml:space="preserve">A vital component of this Peer Review Report is the assessment of cultural competency. Practicing as a Speech Therapist in China Shanghai requires more than just clinical knowledge; it demands a deep understanding of local family dynamics and educational expectations. The therapist has shown commendable progress in navigating the high expectations of Chinese parents regarding their children's academic and social development.</w:t>
      </w:r>
    </w:p>
    <w:p>
      <w:pPr>
        <w:pStyle w:val="BodyText"/>
      </w:pPr>
      <w:r>
        <w:t xml:space="preserve">The clinician has successfully adapted therapy materials to be culturally relevant, incorporating local idioms, social norms, and educational contexts into speech exercises. This localization ensures that therapy goals are not only clinically sound but also practically applicable in the patient's daily life within Shanghai. Additionally, the therapist's ability to communicate effectively with local staff and navigate the nuances of the Chinese healthcare bureaucracy has been a significant asset to the department.</w:t>
      </w:r>
    </w:p>
    <w:bookmarkEnd w:id="22"/>
    <w:bookmarkStart w:id="23" w:name="multidisciplinary-collaboration"/>
    <w:p>
      <w:pPr>
        <w:pStyle w:val="Heading2"/>
      </w:pPr>
      <w:r>
        <w:t xml:space="preserve">4. Multidisciplinary Collaboration</w:t>
      </w:r>
    </w:p>
    <w:p>
      <w:pPr>
        <w:pStyle w:val="FirstParagraph"/>
      </w:pPr>
      <w:r>
        <w:t xml:space="preserve">Effective healthcare in Shanghai relies heavily on collaboration. This Speech Therapist has actively engaged with neurologists, pediatricians, and occupational therapists. The review highlights several instances where the therapist's insights into a patient's communication barriers directly influenced the broader treatment plan. The willingness to consult with colleagues and accept constructive feedback demonstrates a mature professional attitude essential for a high-performing medical team.</w:t>
      </w:r>
    </w:p>
    <w:bookmarkEnd w:id="23"/>
    <w:bookmarkStart w:id="24" w:name="areas-for-improvement"/>
    <w:p>
      <w:pPr>
        <w:pStyle w:val="Heading2"/>
      </w:pPr>
      <w:r>
        <w:t xml:space="preserve">5. Areas for Improvement</w:t>
      </w:r>
    </w:p>
    <w:p>
      <w:pPr>
        <w:pStyle w:val="FirstParagraph"/>
      </w:pPr>
      <w:r>
        <w:t xml:space="preserve">While the overall performance is highly satisfactory, this Peer Review Report identifies specific areas for growth to further enhance the quality of care:</w:t>
      </w:r>
    </w:p>
    <w:p>
      <w:pPr>
        <w:numPr>
          <w:ilvl w:val="0"/>
          <w:numId w:val="1001"/>
        </w:numPr>
        <w:pStyle w:val="Compact"/>
      </w:pPr>
      <w:r>
        <w:rPr>
          <w:bCs/>
          <w:b/>
        </w:rPr>
        <w:t xml:space="preserve">Mandarin Proficiency:</w:t>
      </w:r>
      <w:r>
        <w:t xml:space="preserve"> </w:t>
      </w:r>
      <w:r>
        <w:t xml:space="preserve">Although the therapist communicates well in English, increasing proficiency in Mandarin would significantly improve rapport with local families who may not be fluent in English, thereby broadening the scope of practice within the Shanghai community.</w:t>
      </w:r>
    </w:p>
    <w:p>
      <w:pPr>
        <w:numPr>
          <w:ilvl w:val="0"/>
          <w:numId w:val="1001"/>
        </w:numPr>
        <w:pStyle w:val="Compact"/>
      </w:pPr>
      <w:r>
        <w:rPr>
          <w:bCs/>
          <w:b/>
        </w:rPr>
        <w:t xml:space="preserve">Regulatory Familiarity:</w:t>
      </w:r>
      <w:r>
        <w:t xml:space="preserve"> </w:t>
      </w:r>
      <w:r>
        <w:t xml:space="preserve">A deeper study of the specific licensing and continuing education requirements set by the Shanghai Municipal Health Commission is recommended to ensure full long-term compliance.</w:t>
      </w:r>
    </w:p>
    <w:p>
      <w:pPr>
        <w:numPr>
          <w:ilvl w:val="0"/>
          <w:numId w:val="1001"/>
        </w:numPr>
        <w:pStyle w:val="Compact"/>
      </w:pPr>
      <w:r>
        <w:rPr>
          <w:bCs/>
          <w:b/>
        </w:rPr>
        <w:t xml:space="preserve">Community Outreach:</w:t>
      </w:r>
      <w:r>
        <w:t xml:space="preserve"> </w:t>
      </w:r>
      <w:r>
        <w:t xml:space="preserve">The therapist is encouraged to participate more actively in local workshops and seminars in Shanghai to raise awareness about speech disorders, which are often stigmatized in traditional contexts.</w:t>
      </w:r>
    </w:p>
    <w:bookmarkEnd w:id="24"/>
    <w:bookmarkStart w:id="25" w:name="conclusion-and-recommendation"/>
    <w:p>
      <w:pPr>
        <w:pStyle w:val="Heading2"/>
      </w:pPr>
      <w:r>
        <w:t xml:space="preserve">6. Conclusion and Recommendation</w:t>
      </w:r>
    </w:p>
    <w:p>
      <w:pPr>
        <w:pStyle w:val="FirstParagraph"/>
      </w:pPr>
      <w:r>
        <w:t xml:space="preserve">In conclusion, this Speech Therapist has proven to be a valuable asset to our facility in China Shanghai. The combination of clinical expertise, adaptability, and a genuine commitment to patient care aligns perfectly with our mission. The therapist has successfully bridged the gap between international standards and local needs, providing exceptional care to a diverse patient population.</w:t>
      </w:r>
    </w:p>
    <w:p>
      <w:pPr>
        <w:pStyle w:val="BodyText"/>
      </w:pPr>
      <w:r>
        <w:t xml:space="preserve">Based on the findings of this Peer Review Report, it is recommended that the Speech Therapist's contract be renewed. We encourage the clinician to focus on the identified areas for improvement, particularly language acquisition and local regulatory engagement, to further solidify their standing as a leading professional in the field of speech therapy in Shanghai.</w:t>
      </w:r>
    </w:p>
    <w:p>
      <w:pPr>
        <w:pStyle w:val="BodyText"/>
      </w:pPr>
      <w:r>
        <w:rPr>
          <w:bCs/>
          <w:b/>
        </w:rPr>
        <w:t xml:space="preserve">Dr. Lin Wei</w:t>
      </w:r>
      <w:r>
        <w:br/>
      </w:r>
      <w:r>
        <w:t xml:space="preserve">Senior Clinical Director</w:t>
      </w:r>
      <w:r>
        <w:br/>
      </w:r>
      <w:r>
        <w:t xml:space="preserve">Shanghai International Rehabilitation Center</w:t>
      </w:r>
    </w:p>
    <w:p>
      <w:pPr>
        <w:pStyle w:val="BodyText"/>
      </w:pPr>
      <w:r>
        <w:rPr>
          <w:bCs/>
          <w:b/>
        </w:rPr>
        <w:t xml:space="preserve">Speech Therapist Name</w:t>
      </w:r>
      <w:r>
        <w:br/>
      </w:r>
      <w:r>
        <w:t xml:space="preserve">Reviewed By</w:t>
      </w:r>
      <w:r>
        <w:br/>
      </w:r>
      <w:r>
        <w:t xml:space="preserve">Date: _______________</w:t>
      </w:r>
    </w:p>
    <w:p>
      <w:pPr>
        <w:pStyle w:val="BodyText"/>
      </w:pPr>
      <w:r>
        <w:t xml:space="preserve">Confidential Document - Internal Use Only. Generated for Peer Review purposes in accordance with Shanghai Healthcare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Shanghai, China</dc:title>
  <dc:creator/>
  <dc:language>en</dc:language>
  <cp:keywords/>
  <dcterms:created xsi:type="dcterms:W3CDTF">2026-10-10T02:00:56Z</dcterms:created>
  <dcterms:modified xsi:type="dcterms:W3CDTF">2026-10-10T02:00:56Z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