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Speech</w:t>
      </w:r>
      <w:r>
        <w:t xml:space="preserve"> </w:t>
      </w:r>
      <w:r>
        <w:t xml:space="preserve">Therapist</w:t>
      </w:r>
      <w:r>
        <w:t xml:space="preserve"> </w:t>
      </w:r>
      <w:r>
        <w:t xml:space="preserve">-</w:t>
      </w:r>
      <w:r>
        <w:t xml:space="preserve"> </w:t>
      </w:r>
      <w:r>
        <w:t xml:space="preserve">Colombia</w:t>
      </w:r>
      <w:r>
        <w:t xml:space="preserve"> </w:t>
      </w:r>
      <w:r>
        <w:t xml:space="preserve">Medellín</w:t>
      </w:r>
    </w:p>
    <w:bookmarkStart w:id="20" w:name="peer-review-report"/>
    <w:p>
      <w:pPr>
        <w:pStyle w:val="Heading1"/>
      </w:pPr>
      <w:r>
        <w:t xml:space="preserve">Peer Review Report</w:t>
      </w:r>
    </w:p>
    <w:p>
      <w:pPr>
        <w:pStyle w:val="FirstParagraph"/>
      </w:pPr>
      <w:r>
        <w:rPr>
          <w:bCs/>
          <w:b/>
        </w:rPr>
        <w:t xml:space="preserve">Subject:</w:t>
      </w:r>
      <w:r>
        <w:t xml:space="preserve"> </w:t>
      </w:r>
      <w:r>
        <w:t xml:space="preserve">Clinical Competency Evaluation of Speech Therapist</w:t>
      </w:r>
    </w:p>
    <w:p>
      <w:pPr>
        <w:pStyle w:val="BodyText"/>
      </w:pPr>
      <w:r>
        <w:rPr>
          <w:bCs/>
          <w:b/>
        </w:rPr>
        <w:t xml:space="preserve">Location:</w:t>
      </w:r>
      <w:r>
        <w:t xml:space="preserve"> </w:t>
      </w:r>
      <w:r>
        <w:t xml:space="preserve">Colombia Medellín</w:t>
      </w:r>
    </w:p>
    <w:p>
      <w:pPr>
        <w:pStyle w:val="BodyText"/>
      </w:pPr>
      <w:r>
        <w:rPr>
          <w:bCs/>
          <w:b/>
        </w:rPr>
        <w:t xml:space="preserve">Date of Review:</w:t>
      </w:r>
      <w:r>
        <w:t xml:space="preserve"> </w:t>
      </w:r>
      <w:r>
        <w:t xml:space="preserve">October 24, 2023</w:t>
      </w:r>
    </w:p>
    <w:p>
      <w:pPr>
        <w:pStyle w:val="BodyText"/>
      </w:pPr>
      <w:r>
        <w:rPr>
          <w:bCs/>
          <w:b/>
        </w:rPr>
        <w:t xml:space="preserve">Reviewing Body:</w:t>
      </w:r>
      <w:r>
        <w:t xml:space="preserve"> </w:t>
      </w:r>
      <w:r>
        <w:t xml:space="preserve">Professional Ethics and Clinical Standards Committee</w:t>
      </w:r>
    </w:p>
    <w:bookmarkEnd w:id="20"/>
    <w:bookmarkStart w:id="21" w:name="introduction-and-scope"/>
    <w:p>
      <w:pPr>
        <w:pStyle w:val="Heading2"/>
      </w:pPr>
      <w:r>
        <w:t xml:space="preserve">1. Introduction and Scope</w:t>
      </w:r>
    </w:p>
    <w:p>
      <w:pPr>
        <w:pStyle w:val="FirstParagraph"/>
      </w:pPr>
      <w:r>
        <w:t xml:space="preserve">This Peer Review Report has been formally initiated to evaluate the professional conduct, clinical efficacy, and ethical adherence of a practicing Speech Therapist operating within the metropolitan area of Colombia Medellín. The purpose of this review is to ensure that the highest standards of healthcare are maintained for patients seeking speech-language pathology services in this region. Given the dynamic healthcare landscape in Medellín, characterized by a blend of public and private institutions, it is imperative that practitioners demonstrate not only technical proficiency but also cultural competence and adherence to local regulatory frameworks.</w:t>
      </w:r>
    </w:p>
    <w:p>
      <w:pPr>
        <w:pStyle w:val="BodyText"/>
      </w:pPr>
      <w:r>
        <w:t xml:space="preserve">The scope of this review encompasses an analysis of clinical case management, patient communication strategies, documentation accuracy, and compliance with the ethical codes established by the Colombian Ministry of Health and Welfare. This document serves as an official record of the findings derived from a comprehensive audit of the Speech Therapist's recent practice.</w:t>
      </w:r>
    </w:p>
    <w:bookmarkEnd w:id="21"/>
    <w:bookmarkStart w:id="22" w:name="regulatory-and-ethical-compliance"/>
    <w:p>
      <w:pPr>
        <w:pStyle w:val="Heading2"/>
      </w:pPr>
      <w:r>
        <w:t xml:space="preserve">2. Regulatory and Ethical Compliance</w:t>
      </w:r>
    </w:p>
    <w:p>
      <w:pPr>
        <w:pStyle w:val="FirstParagraph"/>
      </w:pPr>
      <w:r>
        <w:t xml:space="preserve">A primary focus of this Peer Review Report is the alignment of the Speech Therapist's practices with the legal requirements of Colombia. The practitioner is expected to hold valid registration with the respective professional association and maintain a current license to practice in the Antioquia region. The review confirms that the Speech Therapist adheres to the principles of patient confidentiality, informed consent, and non-discrimination, which are fundamental pillars of medical ethics in Colombia Medellín.</w:t>
      </w:r>
    </w:p>
    <w:p>
      <w:pPr>
        <w:pStyle w:val="BodyText"/>
      </w:pPr>
      <w:r>
        <w:t xml:space="preserve">Furthermore, the evaluation assesses the therapist's respect for the linguistic diversity inherent to the region. While Spanish is the primary language of instruction and therapy, the Speech Therapist must be sensitive to the specific dialectal nuances of Medellín and the broader cultural context. The review highlights the importance of culturally responsive care, ensuring that therapeutic goals are realistic and respectful of the patient's socioeconomic background and family dynamics.</w:t>
      </w:r>
    </w:p>
    <w:bookmarkEnd w:id="22"/>
    <w:bookmarkStart w:id="23" w:name="clinical-competency-and-methodology"/>
    <w:p>
      <w:pPr>
        <w:pStyle w:val="Heading2"/>
      </w:pPr>
      <w:r>
        <w:t xml:space="preserve">3. Clinical Competency and Methodology</w:t>
      </w:r>
    </w:p>
    <w:p>
      <w:pPr>
        <w:pStyle w:val="FirstParagraph"/>
      </w:pPr>
      <w:r>
        <w:t xml:space="preserve">The core of this Peer Review Report examines the clinical methodology employed by the Speech Therapist. The evaluation criteria include the accuracy of diagnostic assessments, the appropriateness of intervention plans, and the measurable progress of patients. In the context of Colombia Medellín, where access to specialized care can vary, the Speech Therapist is expected to utilize evidence-based practices that are both effective and accessible.</w:t>
      </w:r>
    </w:p>
    <w:p>
      <w:pPr>
        <w:pStyle w:val="BodyText"/>
      </w:pPr>
      <w:r>
        <w:t xml:space="preserve">The review process involved a detailed examination of case files related to pediatric speech delays, adult aphasia rehabilitation, and swallowing disorders. The findings indicate that the Speech Therapist demonstrates a strong command of current diagnostic tools and therapeutic techniques. The ability to tailor interventions to the specific needs of the patient, considering the local educational and social environment, is a critical competency that has been positively noted in this report.</w:t>
      </w:r>
    </w:p>
    <w:p>
      <w:pPr>
        <w:pStyle w:val="BodyText"/>
      </w:pPr>
      <w:r>
        <w:t xml:space="preserve">Additionally, the report assesses the Speech Therapist's collaboration with other healthcare professionals. In the integrated healthcare system of Medellín, effective communication with neurologists, psychologists, and educators is essential for holistic patient care. The review confirms that the practitioner actively participates in multidisciplinary teams, contributing valuable insights to the overall treatment plan.</w:t>
      </w:r>
    </w:p>
    <w:bookmarkEnd w:id="23"/>
    <w:bookmarkStart w:id="24" w:name="patient-centered-care-and-communication"/>
    <w:p>
      <w:pPr>
        <w:pStyle w:val="Heading2"/>
      </w:pPr>
      <w:r>
        <w:t xml:space="preserve">4. Patient-Centered Care and Communication</w:t>
      </w:r>
    </w:p>
    <w:p>
      <w:pPr>
        <w:pStyle w:val="FirstParagraph"/>
      </w:pPr>
      <w:r>
        <w:t xml:space="preserve">A significant aspect of this Peer Review Report is the evaluation of the Speech Therapist's interpersonal skills and patient-centered approach. The therapist is expected to establish a therapeutic alliance built on trust, empathy, and clear communication. In Colombia Medellín, where family involvement in healthcare decisions is often paramount, the Speech Therapist must engage effectively with caregivers and family members.</w:t>
      </w:r>
    </w:p>
    <w:p>
      <w:pPr>
        <w:pStyle w:val="BodyText"/>
      </w:pPr>
      <w:r>
        <w:t xml:space="preserve">The review highlights the therapist's ability to explain complex medical concepts in accessible language, ensuring that patients and their families understand the diagnosis, prognosis, and treatment options. This transparency is crucial for maintaining high levels of patient satisfaction and adherence to therapy protocols. The report also notes the therapist's commitment to creating a supportive and inclusive environment, which is particularly important for patients with communication disorders who may experience anxiety or frustration.</w:t>
      </w:r>
    </w:p>
    <w:bookmarkEnd w:id="24"/>
    <w:bookmarkStart w:id="25" w:name="recommendations-and-conclusion"/>
    <w:p>
      <w:pPr>
        <w:pStyle w:val="Heading2"/>
      </w:pPr>
      <w:r>
        <w:t xml:space="preserve">5. Recommendations and Conclusion</w:t>
      </w:r>
    </w:p>
    <w:p>
      <w:pPr>
        <w:pStyle w:val="FirstParagraph"/>
      </w:pPr>
      <w:r>
        <w:t xml:space="preserve">Based on the comprehensive analysis conducted for this Peer Review Report, the Speech Therapist is deemed to be in good standing with respect to clinical competency, ethical conduct, and regulatory compliance in Colombia Medellín. However, to further enhance the quality of care, the following recommendations are proposed:</w:t>
      </w:r>
    </w:p>
    <w:p>
      <w:pPr>
        <w:numPr>
          <w:ilvl w:val="0"/>
          <w:numId w:val="1001"/>
        </w:numPr>
        <w:pStyle w:val="Compact"/>
      </w:pPr>
      <w:r>
        <w:t xml:space="preserve">Engage in continuous professional development to stay updated on emerging research in speech-language pathology.</w:t>
      </w:r>
    </w:p>
    <w:p>
      <w:pPr>
        <w:numPr>
          <w:ilvl w:val="0"/>
          <w:numId w:val="1001"/>
        </w:numPr>
        <w:pStyle w:val="Compact"/>
      </w:pPr>
      <w:r>
        <w:t xml:space="preserve">Strengthen community outreach initiatives to raise awareness about speech and language disorders in underserved areas of Medellín.</w:t>
      </w:r>
    </w:p>
    <w:p>
      <w:pPr>
        <w:numPr>
          <w:ilvl w:val="0"/>
          <w:numId w:val="1001"/>
        </w:numPr>
        <w:pStyle w:val="Compact"/>
      </w:pPr>
      <w:r>
        <w:t xml:space="preserve">Implement standardized outcome measures to better track patient progress and demonstrate the effectiveness of interventions.</w:t>
      </w:r>
    </w:p>
    <w:p>
      <w:pPr>
        <w:pStyle w:val="FirstParagraph"/>
      </w:pPr>
      <w:r>
        <w:t xml:space="preserve">In conclusion, this Peer Review Report affirms the Speech Therapist's dedication to providing high-quality, ethical, and culturally sensitive care. By adhering to the recommendations outlined herein, the practitioner will continue to contribute positively to the healthcare landscape of Colombia Medellín, ensuring that patients receive the best possible support for their communication needs.</w:t>
      </w:r>
    </w:p>
    <w:bookmarkEnd w:id="25"/>
    <w:p>
      <w:pPr>
        <w:pStyle w:val="BodyText"/>
      </w:pPr>
      <w:r>
        <w:rPr>
          <w:bCs/>
          <w:b/>
        </w:rPr>
        <w:t xml:space="preserve">Prepared by:</w:t>
      </w:r>
    </w:p>
    <w:p>
      <w:pPr>
        <w:pStyle w:val="BodyText"/>
      </w:pPr>
      <w:r>
        <w:t xml:space="preserve">Dr. Elena Rodriguez</w:t>
      </w:r>
    </w:p>
    <w:p>
      <w:pPr>
        <w:pStyle w:val="BodyText"/>
      </w:pPr>
      <w:r>
        <w:t xml:space="preserve">Senior Clinical Reviewer</w:t>
      </w:r>
    </w:p>
    <w:p>
      <w:pPr>
        <w:pStyle w:val="BodyText"/>
      </w:pPr>
      <w:r>
        <w:t xml:space="preserve">Professional Ethics and Clinical Standards Committee</w:t>
      </w:r>
    </w:p>
    <w:p>
      <w:pPr>
        <w:pStyle w:val="BodyText"/>
      </w:pPr>
      <w:r>
        <w:t xml:space="preserve">Colombia Medellín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Speech Therapist - Colombia Medellín</dc:title>
  <dc:creator/>
  <dc:language>en</dc:language>
  <cp:keywords/>
  <dcterms:created xsi:type="dcterms:W3CDTF">2026-10-10T04:56:43Z</dcterms:created>
  <dcterms:modified xsi:type="dcterms:W3CDTF">2026-10-10T04:56:43Z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