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w:t>
      </w:r>
      <w:r>
        <w:t xml:space="preserve"> </w:t>
      </w:r>
      <w:r>
        <w:t xml:space="preserve">Italy</w:t>
      </w:r>
      <w:r>
        <w:t xml:space="preserve"> </w:t>
      </w:r>
      <w:r>
        <w:t xml:space="preserve">Naples</w:t>
      </w:r>
    </w:p>
    <w:bookmarkStart w:id="20" w:name="peer-review-report"/>
    <w:p>
      <w:pPr>
        <w:pStyle w:val="Heading1"/>
      </w:pPr>
      <w:r>
        <w:t xml:space="preserve">Peer Review Report</w:t>
      </w:r>
    </w:p>
    <w:p>
      <w:pPr>
        <w:pStyle w:val="FirstParagraph"/>
      </w:pPr>
      <w:r>
        <w:t xml:space="preserve">Professional Clinical Evaluation and Competency Assessment</w:t>
      </w:r>
    </w:p>
    <w:bookmarkEnd w:id="20"/>
    <w:p>
      <w:pPr>
        <w:pStyle w:val="BodyText"/>
      </w:pPr>
      <w:r>
        <w:rPr>
          <w:bCs/>
          <w:b/>
        </w:rPr>
        <w:t xml:space="preserve">Subject of Review</w:t>
      </w:r>
      <w:r>
        <w:t xml:space="preserve"> </w:t>
      </w:r>
      <w:r>
        <w:t xml:space="preserve">Speech Therapist (Logopedist)</w:t>
      </w:r>
    </w:p>
    <w:p>
      <w:pPr>
        <w:pStyle w:val="BodyText"/>
      </w:pPr>
      <w:r>
        <w:rPr>
          <w:bCs/>
          <w:b/>
        </w:rPr>
        <w:t xml:space="preserve">Location of Practice</w:t>
      </w:r>
      <w:r>
        <w:t xml:space="preserve"> </w:t>
      </w:r>
      <w:r>
        <w:t xml:space="preserve">Italy Naples (Napoli)</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Regional Clinical Ethics &amp; Standards Committee</w:t>
      </w:r>
    </w:p>
    <w:p>
      <w:pPr>
        <w:pStyle w:val="BodyText"/>
      </w:pPr>
      <w:r>
        <w:rPr>
          <w:bCs/>
          <w:b/>
        </w:rPr>
        <w:t xml:space="preserve">Report ID</w:t>
      </w:r>
      <w:r>
        <w:t xml:space="preserve"> </w:t>
      </w:r>
      <w:r>
        <w:t xml:space="preserve">PN-LOG-2023-894</w:t>
      </w:r>
    </w:p>
    <w:p>
      <w:pPr>
        <w:pStyle w:val="BodyText"/>
      </w:pPr>
      <w:r>
        <w:rPr>
          <w:bCs/>
          <w:b/>
        </w:rPr>
        <w:t xml:space="preserve">Status</w:t>
      </w:r>
      <w:r>
        <w:t xml:space="preserve"> </w:t>
      </w:r>
      <w:r>
        <w:t xml:space="preserve">Finalized</w:t>
      </w:r>
    </w:p>
    <w:bookmarkStart w:id="21" w:name="executive-summary"/>
    <w:p>
      <w:pPr>
        <w:pStyle w:val="Heading2"/>
      </w:pPr>
      <w:r>
        <w:t xml:space="preserve">1. Executive Summary</w:t>
      </w:r>
    </w:p>
    <w:p>
      <w:pPr>
        <w:pStyle w:val="FirstParagraph"/>
      </w:pPr>
      <w:r>
        <w:t xml:space="preserve">This Peer Review Report has been commissioned to evaluate the clinical practice, ethical adherence, and professional competency of a Speech Therapist operating within the metropolitan area of Italy Naples. The review aims to ensure that the practitioner meets the rigorous standards set forth by the Italian Ministry of Health and the National Order of Psychologists and Speech Therapists. The assessment focuses on the therapist's ability to navigate the unique linguistic and cultural landscape of Naples while delivering evidence-based interventions for speech, language, and swallowing disorders.</w:t>
      </w:r>
    </w:p>
    <w:p>
      <w:pPr>
        <w:pStyle w:val="BodyText"/>
      </w:pPr>
      <w:r>
        <w:t xml:space="preserve">The findings indicate a high level of professional dedication. The Speech Therapist demonstrates a robust understanding of both standard Italian phonology and the specific dialectal variations prevalent in the Campania region. This dual competency is crucial in Italy Naples, where code-switching between the local dialect and standard Italian is common among pediatric and geriatric populations. The review concludes that the practitioner is fully compliant with regional regulations and maintains excellent clinical outcomes.</w:t>
      </w:r>
    </w:p>
    <w:bookmarkEnd w:id="21"/>
    <w:bookmarkStart w:id="22" w:name="scope-and-methodology"/>
    <w:p>
      <w:pPr>
        <w:pStyle w:val="Heading2"/>
      </w:pPr>
      <w:r>
        <w:t xml:space="preserve">2. Scope and Methodology</w:t>
      </w:r>
    </w:p>
    <w:p>
      <w:pPr>
        <w:pStyle w:val="FirstParagraph"/>
      </w:pPr>
      <w:r>
        <w:t xml:space="preserve">The scope of this Peer Review Report encompasses a comprehensive analysis of the Speech Therapist's clinical records, patient feedback, and direct observation of therapy sessions. The methodology employed aligns with international best practices adapted for the Italian healthcare context.</w:t>
      </w:r>
    </w:p>
    <w:p>
      <w:pPr>
        <w:pStyle w:val="BodyText"/>
      </w:pPr>
      <w:r>
        <w:t xml:space="preserve">The review process included:</w:t>
      </w:r>
    </w:p>
    <w:p>
      <w:pPr>
        <w:numPr>
          <w:ilvl w:val="0"/>
          <w:numId w:val="1001"/>
        </w:numPr>
        <w:pStyle w:val="Compact"/>
      </w:pPr>
      <w:r>
        <w:rPr>
          <w:bCs/>
          <w:b/>
        </w:rPr>
        <w:t xml:space="preserve">Clinical File Audit:</w:t>
      </w:r>
      <w:r>
        <w:t xml:space="preserve"> </w:t>
      </w:r>
      <w:r>
        <w:t xml:space="preserve">A random sampling of 20 patient files was reviewed to assess the accuracy of diagnostic assessments, the appropriateness of treatment plans, and the clarity of documentation.</w:t>
      </w:r>
    </w:p>
    <w:p>
      <w:pPr>
        <w:numPr>
          <w:ilvl w:val="0"/>
          <w:numId w:val="1001"/>
        </w:numPr>
        <w:pStyle w:val="Compact"/>
      </w:pPr>
      <w:r>
        <w:rPr>
          <w:bCs/>
          <w:b/>
        </w:rPr>
        <w:t xml:space="preserve">Direct Observation:</w:t>
      </w:r>
      <w:r>
        <w:t xml:space="preserve"> </w:t>
      </w:r>
      <w:r>
        <w:t xml:space="preserve">Three live therapy sessions were observed to evaluate the therapist's interaction style, use of therapeutic techniques, and adaptability to patient needs.</w:t>
      </w:r>
    </w:p>
    <w:p>
      <w:pPr>
        <w:numPr>
          <w:ilvl w:val="0"/>
          <w:numId w:val="1001"/>
        </w:numPr>
        <w:pStyle w:val="Compact"/>
      </w:pPr>
      <w:r>
        <w:rPr>
          <w:bCs/>
          <w:b/>
        </w:rPr>
        <w:t xml:space="preserve">Regulatory Compliance Check:</w:t>
      </w:r>
      <w:r>
        <w:t xml:space="preserve"> </w:t>
      </w:r>
      <w:r>
        <w:t xml:space="preserve">Verification of licensure status with the Italian Ministry of Health and adherence to privacy laws (GDPR) regarding patient data protection.</w:t>
      </w:r>
    </w:p>
    <w:p>
      <w:pPr>
        <w:numPr>
          <w:ilvl w:val="0"/>
          <w:numId w:val="1001"/>
        </w:numPr>
        <w:pStyle w:val="Compact"/>
      </w:pPr>
      <w:r>
        <w:rPr>
          <w:bCs/>
          <w:b/>
        </w:rPr>
        <w:t xml:space="preserve">Stakeholder Interviews:</w:t>
      </w:r>
      <w:r>
        <w:t xml:space="preserve"> </w:t>
      </w:r>
      <w:r>
        <w:t xml:space="preserve">Confidential interviews were conducted with referring physicians and parents of pediatric patients in the Italy Naples area to gather qualitative data on the therapist's effectiveness.</w:t>
      </w:r>
    </w:p>
    <w:bookmarkEnd w:id="22"/>
    <w:bookmarkStart w:id="23" w:name="X5a6c12277de173d7524f99ecc07e7b5f0cc360b"/>
    <w:p>
      <w:pPr>
        <w:pStyle w:val="Heading2"/>
      </w:pPr>
      <w:r>
        <w:t xml:space="preserve">3. Clinical Competency and Linguistic Adaptation</w:t>
      </w:r>
    </w:p>
    <w:p>
      <w:pPr>
        <w:pStyle w:val="FirstParagraph"/>
      </w:pPr>
      <w:r>
        <w:t xml:space="preserve">A critical aspect of this Peer Review Report is the evaluation of the Speech Therapist's linguistic agility. Practicing in Italy Naples presents unique challenges due to the strong presence of the Neapolitan dialect. The review confirms that the Speech Therapist effectively distinguishes between pathological speech impediments and dialectal phonological variations.</w:t>
      </w:r>
    </w:p>
    <w:p>
      <w:pPr>
        <w:pStyle w:val="BodyText"/>
      </w:pPr>
      <w:r>
        <w:t xml:space="preserve">For instance, in pediatric cases, the therapist correctly identifies when a child's speech pattern is a result of dialectal influence rather than a developmental language disorder. This distinction is vital to prevent misdiagnosis and unnecessary intervention. Furthermore, the therapist utilizes the patient's home language (dialect) as a bridge to facilitate the acquisition of standard Italian, a strategy that has proven highly effective in the local educational and clinical environment.</w:t>
      </w:r>
    </w:p>
    <w:p>
      <w:pPr>
        <w:pStyle w:val="BodyText"/>
      </w:pPr>
      <w:r>
        <w:t xml:space="preserve">The therapist's proficiency in assessing and treating dysphagia (swallowing disorders) was also noted. Given the aging demographic in parts of Italy Naples, the therapist's ability to manage complex swallowing cases in elderly patients, often requiring coordination with local nursing homes and hospitals, was rated as exemplary.</w:t>
      </w:r>
    </w:p>
    <w:bookmarkEnd w:id="23"/>
    <w:bookmarkStart w:id="24" w:name="X4ce211acb8b02978b825403f312638d11fa1afd"/>
    <w:p>
      <w:pPr>
        <w:pStyle w:val="Heading2"/>
      </w:pPr>
      <w:r>
        <w:t xml:space="preserve">4. Ethical Standards and Professional Conduct</w:t>
      </w:r>
    </w:p>
    <w:p>
      <w:pPr>
        <w:pStyle w:val="FirstParagraph"/>
      </w:pPr>
      <w:r>
        <w:t xml:space="preserve">The Speech Therapist adheres strictly to the Code of Ethics for Speech Therapists in Italy. The Peer Review Report highlights the practitioner's commitment to informed consent, ensuring that all patients and their guardians fully understand the nature of the therapy, the expected outcomes, and the costs involved.</w:t>
      </w:r>
    </w:p>
    <w:p>
      <w:pPr>
        <w:pStyle w:val="BodyText"/>
      </w:pPr>
      <w:r>
        <w:t xml:space="preserve">Confidentiality is maintained at the highest level. All digital records are encrypted, and physical files are stored in secure locations within the clinic in Italy Naples. The therapist also demonstrates cultural sensitivity, respecting the diverse socioeconomic backgrounds of the patients served in the region. This cultural competence fosters a strong therapeutic alliance, which is essential for successful rehabilitation outcomes.</w:t>
      </w:r>
    </w:p>
    <w:bookmarkEnd w:id="24"/>
    <w:bookmarkStart w:id="25" w:name="Xda79409093af40bd3d15ed7d2a5582dbca223f1"/>
    <w:p>
      <w:pPr>
        <w:pStyle w:val="Heading2"/>
      </w:pPr>
      <w:r>
        <w:t xml:space="preserve">5. Areas for Improvement and Recommendations</w:t>
      </w:r>
    </w:p>
    <w:p>
      <w:pPr>
        <w:pStyle w:val="FirstParagraph"/>
      </w:pPr>
      <w:r>
        <w:t xml:space="preserve">While the overall performance is commendable, this Peer Review Report identifies a few areas for potential enhancement to further elevate the quality of care:</w:t>
      </w:r>
    </w:p>
    <w:p>
      <w:pPr>
        <w:numPr>
          <w:ilvl w:val="0"/>
          <w:numId w:val="1002"/>
        </w:numPr>
        <w:pStyle w:val="Compact"/>
      </w:pPr>
      <w:r>
        <w:rPr>
          <w:bCs/>
          <w:b/>
        </w:rPr>
        <w:t xml:space="preserve">Technological Integration:</w:t>
      </w:r>
      <w:r>
        <w:t xml:space="preserve"> </w:t>
      </w:r>
      <w:r>
        <w:t xml:space="preserve">It is recommended that the Speech Therapist incorporate more advanced tele-rehabilitation tools. This would expand access to services for patients in the wider Campania region who may face transportation difficulties.</w:t>
      </w:r>
    </w:p>
    <w:p>
      <w:pPr>
        <w:numPr>
          <w:ilvl w:val="0"/>
          <w:numId w:val="1002"/>
        </w:numPr>
        <w:pStyle w:val="Compact"/>
      </w:pPr>
      <w:r>
        <w:rPr>
          <w:bCs/>
          <w:b/>
        </w:rPr>
        <w:t xml:space="preserve">Interdisciplinary Collaboration:</w:t>
      </w:r>
      <w:r>
        <w:t xml:space="preserve"> </w:t>
      </w:r>
      <w:r>
        <w:t xml:space="preserve">Strengthening formal partnerships with local schools in Italy Naples could facilitate earlier identification of speech and language delays in children. A more structured referral protocol with educational institutions is advised.</w:t>
      </w:r>
    </w:p>
    <w:p>
      <w:pPr>
        <w:numPr>
          <w:ilvl w:val="0"/>
          <w:numId w:val="1002"/>
        </w:numPr>
        <w:pStyle w:val="Compact"/>
      </w:pPr>
      <w:r>
        <w:rPr>
          <w:bCs/>
          <w:b/>
        </w:rPr>
        <w:t xml:space="preserve">Continuing Education:</w:t>
      </w:r>
      <w:r>
        <w:t xml:space="preserve"> </w:t>
      </w:r>
      <w:r>
        <w:t xml:space="preserve">The therapist is encouraged to pursue specialized training in neurogenic communication disorders, given the increasing prevalence of stroke-related speech impairments in the local population.</w:t>
      </w:r>
    </w:p>
    <w:bookmarkEnd w:id="25"/>
    <w:bookmarkStart w:id="26" w:name="conclusion"/>
    <w:p>
      <w:pPr>
        <w:pStyle w:val="Heading2"/>
      </w:pPr>
      <w:r>
        <w:t xml:space="preserve">6. Conclusion</w:t>
      </w:r>
    </w:p>
    <w:p>
      <w:pPr>
        <w:pStyle w:val="FirstParagraph"/>
      </w:pPr>
      <w:r>
        <w:t xml:space="preserve">In conclusion, this Peer Review Report affirms that the Speech Therapist under review is a highly competent, ethical, and culturally attuned professional. Their practice in Italy Naples is characterized by a deep understanding of the local linguistic nuances and a steadfast commitment to evidence-based care. The therapist plays a vital role in the community, providing essential services that significantly improve the quality of life for individuals with communication disorders.</w:t>
      </w:r>
    </w:p>
    <w:p>
      <w:pPr>
        <w:pStyle w:val="BodyText"/>
      </w:pPr>
      <w:r>
        <w:t xml:space="preserve">Based on the evidence gathered, the reviewing body recommends the renewal of the practitioner's clinical standing without restriction. The recommendations provided are intended to support ongoing professional development and the continuous improvement of services offered to the people of Italy Naples.</w:t>
      </w:r>
    </w:p>
    <w:p>
      <w:pPr>
        <w:pStyle w:val="BodyText"/>
      </w:pPr>
      <w:r>
        <w:rPr>
          <w:bCs/>
          <w:b/>
        </w:rPr>
        <w:t xml:space="preserve">Reviewed By:</w:t>
      </w:r>
      <w:r>
        <w:br/>
      </w:r>
      <w:r>
        <w:t xml:space="preserve">Dr. Elena Rossi</w:t>
      </w:r>
      <w:r>
        <w:br/>
      </w:r>
      <w:r>
        <w:t xml:space="preserve">Senior Clinical Auditor</w:t>
      </w:r>
      <w:r>
        <w:br/>
      </w:r>
    </w:p>
    <w:p>
      <w:pPr>
        <w:pStyle w:val="BodyText"/>
      </w:pPr>
      <w:r>
        <w:t xml:space="preserve">Signature</w:t>
      </w:r>
    </w:p>
    <w:p>
      <w:pPr>
        <w:pStyle w:val="BodyText"/>
      </w:pPr>
      <w:r>
        <w:rPr>
          <w:bCs/>
          <w:b/>
        </w:rPr>
        <w:t xml:space="preserve">Approved By:</w:t>
      </w:r>
      <w:r>
        <w:br/>
      </w:r>
      <w:r>
        <w:t xml:space="preserve">Prof. Marco Bianchi</w:t>
      </w:r>
      <w:r>
        <w:br/>
      </w:r>
      <w:r>
        <w:t xml:space="preserve">Head of Regional Standards</w:t>
      </w:r>
      <w:r>
        <w:br/>
      </w:r>
    </w:p>
    <w:p>
      <w:pPr>
        <w:pStyle w:val="BodyText"/>
      </w:pPr>
      <w:r>
        <w:t xml:space="preserve">Signature</w:t>
      </w:r>
    </w:p>
    <w:p>
      <w:pPr>
        <w:pStyle w:val="BodyText"/>
      </w:pPr>
      <w:r>
        <w:t xml:space="preserve">This document is confidential and intended solely for the use of the individual or entity to whom it is addressed.</w:t>
      </w:r>
      <w:r>
        <w:t xml:space="preserve"> </w:t>
      </w:r>
      <w:r>
        <w:t xml:space="preserve">Generated for Peer Review purposes regarding Speech Therapist practices in Italy Naples.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 Italy Naples</dc:title>
  <dc:creator/>
  <dc:language>en</dc:language>
  <cp:keywords/>
  <dcterms:created xsi:type="dcterms:W3CDTF">2026-10-10T05:09:51Z</dcterms:created>
  <dcterms:modified xsi:type="dcterms:W3CDTF">2026-10-10T05:09:51Z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