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Speech Therapist</w:t>
      </w:r>
      <w:r>
        <w:br/>
      </w:r>
      <w:r>
        <w:rPr>
          <w:bCs/>
          <w:b/>
        </w:rPr>
        <w:t xml:space="preserve">Location:</w:t>
      </w:r>
      <w:r>
        <w:t xml:space="preserve"> </w:t>
      </w:r>
      <w:r>
        <w:t xml:space="preserve">Abidjan, Ivory Coast</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Audit</w:t>
      </w:r>
      <w:r>
        <w:br/>
      </w:r>
      <w:r>
        <w:rPr>
          <w:bCs/>
          <w:b/>
        </w:rPr>
        <w:t xml:space="preserve">Reviewer ID:</w:t>
      </w:r>
      <w:r>
        <w:t xml:space="preserve"> </w:t>
      </w:r>
      <w:r>
        <w:t xml:space="preserve">SEN-ABJ-042</w:t>
      </w:r>
      <w:r>
        <w:br/>
      </w:r>
      <w:r>
        <w:rPr>
          <w:bCs/>
          <w:b/>
        </w:rPr>
        <w:t xml:space="preserve">Confidentiality Level:</w:t>
      </w:r>
      <w:r>
        <w:t xml:space="preserve"> </w:t>
      </w:r>
      <w:r>
        <w:t xml:space="preserve">High</w:t>
      </w:r>
    </w:p>
    <w:bookmarkStart w:id="20" w:name="executive-summary"/>
    <w:p>
      <w:pPr>
        <w:pStyle w:val="Heading2"/>
      </w:pPr>
      <w:r>
        <w:t xml:space="preserve">1. Executive Summary</w:t>
      </w:r>
    </w:p>
    <w:p>
      <w:pPr>
        <w:pStyle w:val="FirstParagraph"/>
      </w:pPr>
      <w:r>
        <w:t xml:space="preserve">This Peer Review Report serves as a formal evaluation of the clinical practice, ethical conduct, and professional development of a Speech Therapist operating within the healthcare infrastructure of Abidjan, Ivory Coast. The purpose of this document is to ensure that the practitioner maintains the highest standards of care, adheres to the regulatory frameworks established by the Ivorian Ministry of Health, and effectively addresses the unique linguistic and cultural needs of the local population.</w:t>
      </w:r>
    </w:p>
    <w:p>
      <w:pPr>
        <w:pStyle w:val="BodyText"/>
      </w:pPr>
      <w:r>
        <w:t xml:space="preserve">The review process involved a comprehensive analysis of patient records, direct observation of therapy sessions, and interviews with colleagues and patients. The findings indicate a strong commitment to evidence-based practice, though specific areas regarding resource adaptation and community outreach require further attention to maximize impact within the Abidjan context.</w:t>
      </w:r>
    </w:p>
    <w:bookmarkEnd w:id="20"/>
    <w:bookmarkStart w:id="21" w:name="Xdd6709ab37c2faca2693a4150a906313913534e"/>
    <w:p>
      <w:pPr>
        <w:pStyle w:val="Heading2"/>
      </w:pPr>
      <w:r>
        <w:t xml:space="preserve">2. Contextual Analysis: The Abidjan Environment</w:t>
      </w:r>
    </w:p>
    <w:p>
      <w:pPr>
        <w:pStyle w:val="FirstParagraph"/>
      </w:pPr>
      <w:r>
        <w:t xml:space="preserve">Practicing as a Speech Therapist in Abidjan presents distinct challenges and opportunities that differ significantly from Western clinical environments. The linguistic landscape of Ivory Coast is complex, with French serving as the official language of administration and education, while numerous local languages (such as Baoulé, Dioula, Bété, and Senoufo) are spoken in daily life.</w:t>
      </w:r>
    </w:p>
    <w:p>
      <w:pPr>
        <w:pStyle w:val="BodyText"/>
      </w:pPr>
      <w:r>
        <w:t xml:space="preserve">A critical component of this review is the assessment of how the Speech Therapist navigates this multilingual environment. Effective therapy in Abidjan requires not only proficiency in French but also an understanding of how local dialects influence phonological development and language acquisition. The reviewed practitioner has demonstrated a commendable ability to assess patients in their primary language of communication, ensuring that diagnoses are not skewed by language barriers. This cultural competence is vital for building trust with families in neighborhoods ranging from Cocody to Yopougon.</w:t>
      </w:r>
    </w:p>
    <w:bookmarkEnd w:id="21"/>
    <w:bookmarkStart w:id="25" w:name="clinical-competency-and-methodology"/>
    <w:p>
      <w:pPr>
        <w:pStyle w:val="Heading2"/>
      </w:pPr>
      <w:r>
        <w:t xml:space="preserve">3. Clinical Competency and Methodology</w:t>
      </w:r>
    </w:p>
    <w:p>
      <w:pPr>
        <w:pStyle w:val="FirstParagraph"/>
      </w:pPr>
      <w:r>
        <w:t xml:space="preserve">The core of this Peer Review Report focuses on the technical skills of the Speech Therapist. The evaluation covered three primary domains: assessment, intervention, and documentation.</w:t>
      </w:r>
    </w:p>
    <w:bookmarkStart w:id="22" w:name="assessment-protocols"/>
    <w:p>
      <w:pPr>
        <w:pStyle w:val="Heading3"/>
      </w:pPr>
      <w:r>
        <w:t xml:space="preserve">3.1 Assessment Protocols</w:t>
      </w:r>
    </w:p>
    <w:p>
      <w:pPr>
        <w:pStyle w:val="FirstParagraph"/>
      </w:pPr>
      <w:r>
        <w:t xml:space="preserve">The Speech Therapist utilizes standardized assessment tools adapted for the Ivorian context. It was observed that the practitioner successfully modifies international screening tools to account for local phonemic inventories. For instance, when assessing speech sound disorders in pediatric patients, the therapist correctly distinguishes between developmental errors and phonemes that are naturally absent in the child's home language. This precision prevents misdiagnosis, a common pitfall in cross-cultural speech therapy.</w:t>
      </w:r>
    </w:p>
    <w:bookmarkEnd w:id="22"/>
    <w:bookmarkStart w:id="23" w:name="intervention-strategies"/>
    <w:p>
      <w:pPr>
        <w:pStyle w:val="Heading3"/>
      </w:pPr>
      <w:r>
        <w:t xml:space="preserve">3.2 Intervention Strategies</w:t>
      </w:r>
    </w:p>
    <w:p>
      <w:pPr>
        <w:pStyle w:val="FirstParagraph"/>
      </w:pPr>
      <w:r>
        <w:t xml:space="preserve">Intervention plans are tailored to the socioeconomic realities of Abidjan. The Speech Therapist has implemented creative, low-cost therapy materials that are accessible to families who may not be able to afford expensive commercial aids. The use of local storytelling, songs, and culturally relevant imagery in therapy sessions has been noted as a significant strength. Furthermore, the integration of family members into the therapy process is robust, recognizing that in many Ivorian households, extended family plays a crucial role in child-rearing and rehabilitation.</w:t>
      </w:r>
    </w:p>
    <w:bookmarkEnd w:id="23"/>
    <w:bookmarkStart w:id="24" w:name="documentation-and-record-keeping"/>
    <w:p>
      <w:pPr>
        <w:pStyle w:val="Heading3"/>
      </w:pPr>
      <w:r>
        <w:t xml:space="preserve">3.3 Documentation and Record Keeping</w:t>
      </w:r>
    </w:p>
    <w:p>
      <w:pPr>
        <w:pStyle w:val="FirstParagraph"/>
      </w:pPr>
      <w:r>
        <w:t xml:space="preserve">Patient records are maintained with a high degree of professionalism. The documentation is clear, concise, and compliant with the data protection laws of Ivory Coast. Progress notes accurately reflect the goals set at the beginning of the treatment plan and provide objective data on patient improvement. This level of detail is essential for continuity of care, particularly if a patient requires referral to a neurologist or ENT specialist within the major hospitals of Abidjan.</w:t>
      </w:r>
    </w:p>
    <w:bookmarkEnd w:id="24"/>
    <w:bookmarkEnd w:id="25"/>
    <w:bookmarkStart w:id="26" w:name="Xcec0cdfbf541da75d39637666249479350353d9"/>
    <w:p>
      <w:pPr>
        <w:pStyle w:val="Heading2"/>
      </w:pPr>
      <w:r>
        <w:t xml:space="preserve">4. Ethical Considerations and Professional Conduct</w:t>
      </w:r>
    </w:p>
    <w:p>
      <w:pPr>
        <w:pStyle w:val="FirstParagraph"/>
      </w:pPr>
      <w:r>
        <w:t xml:space="preserve">Adherence to ethical guidelines is paramount. The Speech Therapist has demonstrated strict confidentiality regarding patient information, which is particularly important in a close-knit urban environment like Abidjan. The practitioner maintains professional boundaries while fostering a warm, empathetic therapeutic relationship.</w:t>
      </w:r>
    </w:p>
    <w:p>
      <w:pPr>
        <w:pStyle w:val="BodyText"/>
      </w:pPr>
      <w:r>
        <w:t xml:space="preserve">Additionally, the review examined the therapist's approach to informed consent. It was confirmed that the Speech Therapist ensures that guardians fully understand the nature of the therapy, the expected outcomes, and the costs involved, using language that is accessible and free of unnecessary jargon.</w:t>
      </w:r>
    </w:p>
    <w:bookmarkEnd w:id="26"/>
    <w:bookmarkStart w:id="27" w:name="Xda79409093af40bd3d15ed7d2a5582dbca223f1"/>
    <w:p>
      <w:pPr>
        <w:pStyle w:val="Heading2"/>
      </w:pPr>
      <w:r>
        <w:t xml:space="preserve">5. Areas for Improvement and Recommendations</w:t>
      </w:r>
    </w:p>
    <w:p>
      <w:pPr>
        <w:pStyle w:val="FirstParagraph"/>
      </w:pPr>
      <w:r>
        <w:t xml:space="preserve">While the overall performance of the Speech Therapist is rated as excellent, this Peer Review Report identifies specific areas for growth to enhance service delivery in Ivory Coast.</w:t>
      </w:r>
    </w:p>
    <w:p>
      <w:pPr>
        <w:numPr>
          <w:ilvl w:val="0"/>
          <w:numId w:val="1001"/>
        </w:numPr>
        <w:pStyle w:val="Compact"/>
      </w:pPr>
      <w:r>
        <w:rPr>
          <w:bCs/>
          <w:b/>
        </w:rPr>
        <w:t xml:space="preserve">Interdisciplinary Collaboration:</w:t>
      </w:r>
      <w:r>
        <w:t xml:space="preserve"> </w:t>
      </w:r>
      <w:r>
        <w:t xml:space="preserve">The therapist should strengthen ties with local schools and pediatricians in Abidjan. Early identification of speech and language delays often occurs in educational settings, and a formal referral network would improve access to care.</w:t>
      </w:r>
    </w:p>
    <w:p>
      <w:pPr>
        <w:numPr>
          <w:ilvl w:val="0"/>
          <w:numId w:val="1001"/>
        </w:numPr>
        <w:pStyle w:val="Compact"/>
      </w:pPr>
      <w:r>
        <w:rPr>
          <w:bCs/>
          <w:b/>
        </w:rPr>
        <w:t xml:space="preserve">Continuing Professional Development:</w:t>
      </w:r>
      <w:r>
        <w:t xml:space="preserve"> </w:t>
      </w:r>
      <w:r>
        <w:t xml:space="preserve">It is recommended that the Speech Therapist engage in more training focused on neurogenic communication disorders, given the rising prevalence of stroke and neurological conditions in the region.</w:t>
      </w:r>
    </w:p>
    <w:p>
      <w:pPr>
        <w:numPr>
          <w:ilvl w:val="0"/>
          <w:numId w:val="1001"/>
        </w:numPr>
        <w:pStyle w:val="Compact"/>
      </w:pPr>
      <w:r>
        <w:rPr>
          <w:bCs/>
          <w:b/>
        </w:rPr>
        <w:t xml:space="preserve">Community Awareness:</w:t>
      </w:r>
      <w:r>
        <w:t xml:space="preserve"> </w:t>
      </w:r>
      <w:r>
        <w:t xml:space="preserve">There is a need for increased public education regarding the role of speech therapy. The therapist is encouraged to organize workshops or seminars to demystify speech disorders for the general public in Abidjan.</w:t>
      </w:r>
    </w:p>
    <w:p>
      <w:pPr>
        <w:pStyle w:val="FirstParagraph"/>
      </w:pPr>
      <w:r>
        <w:rPr>
          <w:bCs/>
          <w:b/>
        </w:rPr>
        <w:t xml:space="preserve">Conclusion:</w:t>
      </w:r>
      <w:r>
        <w:t xml:space="preserve"> </w:t>
      </w:r>
      <w:r>
        <w:t xml:space="preserve">The Speech Therapist under review is a valuable asset to the healthcare community in Abidjan, Ivory Coast. Their practice is characterized by clinical excellence, cultural sensitivity, and ethical integrity. By addressing the recommendations outlined in this Peer Review Report, the practitioner will further elevate the standard of speech-language pathology services available to the people of Ivory Coast.</w:t>
      </w:r>
    </w:p>
    <w:bookmarkEnd w:id="27"/>
    <w:bookmarkStart w:id="28" w:name="signatures"/>
    <w:p>
      <w:pPr>
        <w:pStyle w:val="Heading2"/>
      </w:pPr>
      <w:r>
        <w:t xml:space="preserve">6. Signatures</w:t>
      </w:r>
    </w:p>
    <w:p>
      <w:pPr>
        <w:pStyle w:val="FirstParagraph"/>
      </w:pPr>
      <w:r>
        <w:rPr>
          <w:bCs/>
          <w:b/>
        </w:rPr>
        <w:t xml:space="preserve">Reviewed By:</w:t>
      </w:r>
      <w:r>
        <w:br/>
      </w:r>
      <w:r>
        <w:t xml:space="preserve">Senior Clinical Auditor</w:t>
      </w:r>
      <w:r>
        <w:br/>
      </w:r>
      <w:r>
        <w:t xml:space="preserve">Association of Speech Therapists</w:t>
      </w:r>
      <w:r>
        <w:br/>
      </w:r>
      <w:r>
        <w:t xml:space="preserve">Abidjan Chapter</w:t>
      </w:r>
    </w:p>
    <w:p>
      <w:pPr>
        <w:pStyle w:val="BodyText"/>
      </w:pPr>
      <w:r>
        <w:rPr>
          <w:bCs/>
          <w:b/>
        </w:rPr>
        <w:t xml:space="preserve">Reviewed Practitioner:</w:t>
      </w:r>
      <w:r>
        <w:br/>
      </w:r>
      <w:r>
        <w:t xml:space="preserve">Speech Therapist</w:t>
      </w:r>
      <w:r>
        <w:br/>
      </w:r>
      <w:r>
        <w:t xml:space="preserve">Date of Acknowledgment: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Abidjan, Ivory Coast</dc:title>
  <dc:creator/>
  <dc:language>en</dc:language>
  <cp:keywords/>
  <dcterms:created xsi:type="dcterms:W3CDTF">2026-10-10T03:52:06Z</dcterms:created>
  <dcterms:modified xsi:type="dcterms:W3CDTF">2026-10-10T03:52:06Z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