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Statistical Methodology and Data Science Practices</w:t>
      </w:r>
    </w:p>
    <w:bookmarkEnd w:id="20"/>
    <w:p>
      <w:pPr>
        <w:pStyle w:val="BodyText"/>
      </w:pPr>
      <w:r>
        <w:rPr>
          <w:bCs/>
          <w:b/>
        </w:rPr>
        <w:t xml:space="preserve">Subject Role:</w:t>
      </w:r>
      <w:r>
        <w:t xml:space="preserve"> </w:t>
      </w:r>
      <w:r>
        <w:t xml:space="preserve">Statistician</w:t>
      </w:r>
    </w:p>
    <w:p>
      <w:pPr>
        <w:pStyle w:val="BodyText"/>
      </w:pPr>
      <w:r>
        <w:rPr>
          <w:bCs/>
          <w:b/>
        </w:rPr>
        <w:t xml:space="preserve">Location of Operations:</w:t>
      </w:r>
      <w:r>
        <w:t xml:space="preserve"> </w:t>
      </w:r>
      <w:r>
        <w:t xml:space="preserve">Mexico, Mexico City (Ciudad de México)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Technical and Professional Assessment</w:t>
      </w:r>
    </w:p>
    <w:p>
      <w:pPr>
        <w:pStyle w:val="BodyText"/>
      </w:pPr>
      <w:r>
        <w:rPr>
          <w:bCs/>
          <w:b/>
        </w:rPr>
        <w:t xml:space="preserve">Overall Rating:</w:t>
      </w:r>
      <w:r>
        <w:t xml:space="preserve"> </w:t>
      </w:r>
      <w:r>
        <w:t xml:space="preserve">Excellent (4.8/5.0)</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evaluation of the professional performance, technical acumen, and methodological rigor of a</w:t>
      </w:r>
      <w:r>
        <w:t xml:space="preserve"> </w:t>
      </w:r>
      <w:r>
        <w:rPr>
          <w:bCs/>
          <w:b/>
        </w:rPr>
        <w:t xml:space="preserve">Statistician</w:t>
      </w:r>
      <w:r>
        <w:t xml:space="preserve"> </w:t>
      </w:r>
      <w:r>
        <w:t xml:space="preserve">operating within the dynamic economic and technological landscape of</w:t>
      </w:r>
      <w:r>
        <w:t xml:space="preserve"> </w:t>
      </w:r>
      <w:r>
        <w:rPr>
          <w:bCs/>
          <w:b/>
        </w:rPr>
        <w:t xml:space="preserve">Mexico, Mexico City</w:t>
      </w:r>
      <w:r>
        <w:t xml:space="preserve">. The review assesses the subject's ability to handle complex datasets, apply advanced statistical modeling, and communicate insights effectively to stakeholders in a multicultural business environment.</w:t>
      </w:r>
    </w:p>
    <w:p>
      <w:pPr>
        <w:pStyle w:val="BodyText"/>
      </w:pPr>
      <w:r>
        <w:t xml:space="preserve">The evaluation confirms that the Statistician demonstrates a high level of competence, adhering to international standards of data integrity while successfully navigating the specific regulatory and cultural nuances of the Mexican market. The subject's work has significantly contributed to data-driven decision-making processes, optimizing operational efficiency and strategic planning.</w:t>
      </w:r>
    </w:p>
    <w:bookmarkEnd w:id="21"/>
    <w:bookmarkStart w:id="25" w:name="X760bc64d28426f4ed8afd4e2d0da05e9f8e49f4"/>
    <w:p>
      <w:pPr>
        <w:pStyle w:val="Heading2"/>
      </w:pPr>
      <w:r>
        <w:t xml:space="preserve">2. Technical Competence and Methodological Rigor</w:t>
      </w:r>
    </w:p>
    <w:p>
      <w:pPr>
        <w:pStyle w:val="FirstParagraph"/>
      </w:pPr>
      <w:r>
        <w:t xml:space="preserve">The core of this</w:t>
      </w:r>
      <w:r>
        <w:t xml:space="preserve"> </w:t>
      </w:r>
      <w:r>
        <w:rPr>
          <w:bCs/>
          <w:b/>
        </w:rPr>
        <w:t xml:space="preserve">Peer Review Report</w:t>
      </w:r>
      <w:r>
        <w:t xml:space="preserve"> </w:t>
      </w:r>
      <w:r>
        <w:t xml:space="preserve">focuses on the technical capabilities of the</w:t>
      </w:r>
      <w:r>
        <w:t xml:space="preserve"> </w:t>
      </w:r>
      <w:r>
        <w:rPr>
          <w:bCs/>
          <w:b/>
        </w:rPr>
        <w:t xml:space="preserve">Statistician</w:t>
      </w:r>
      <w:r>
        <w:t xml:space="preserve">. The subject exhibits a profound understanding of statistical theory and its practical application.</w:t>
      </w:r>
    </w:p>
    <w:bookmarkStart w:id="22" w:name="statistical-modeling-and-analysis"/>
    <w:p>
      <w:pPr>
        <w:pStyle w:val="Heading3"/>
      </w:pPr>
      <w:r>
        <w:t xml:space="preserve">2.1 Statistical Modeling and Analysis</w:t>
      </w:r>
    </w:p>
    <w:p>
      <w:pPr>
        <w:pStyle w:val="FirstParagraph"/>
      </w:pPr>
      <w:r>
        <w:t xml:space="preserve">The Statistician has consistently applied robust statistical methods, including Bayesian inference, time-series forecasting, and multivariate regression analysis. In the context of</w:t>
      </w:r>
      <w:r>
        <w:t xml:space="preserve"> </w:t>
      </w:r>
      <w:r>
        <w:rPr>
          <w:bCs/>
          <w:b/>
        </w:rPr>
        <w:t xml:space="preserve">Mexico City</w:t>
      </w:r>
      <w:r>
        <w:t xml:space="preserve">, where market volatility can be high due to economic fluctuations, the subject's predictive models have shown remarkable accuracy. The ability to adjust models for local seasonality and external economic shocks demonstrates a sophisticated grasp of the local environment.</w:t>
      </w:r>
    </w:p>
    <w:bookmarkEnd w:id="22"/>
    <w:bookmarkStart w:id="23" w:name="data-integrity-and-quality-control"/>
    <w:p>
      <w:pPr>
        <w:pStyle w:val="Heading3"/>
      </w:pPr>
      <w:r>
        <w:t xml:space="preserve">2.2 Data Integrity and Quality Control</w:t>
      </w:r>
    </w:p>
    <w:p>
      <w:pPr>
        <w:pStyle w:val="FirstParagraph"/>
      </w:pPr>
      <w:r>
        <w:t xml:space="preserve">A critical aspect of the review is the handling of data quality. The Statistician has implemented rigorous data cleaning protocols, ensuring that the datasets used for analysis are free from bias and errors. This is particularly important in</w:t>
      </w:r>
      <w:r>
        <w:t xml:space="preserve"> </w:t>
      </w:r>
      <w:r>
        <w:rPr>
          <w:bCs/>
          <w:b/>
        </w:rPr>
        <w:t xml:space="preserve">Mexico</w:t>
      </w:r>
      <w:r>
        <w:t xml:space="preserve">, where data sources can sometimes be fragmented or inconsistent. The subject's proactive approach to data validation ensures that the insights generated are reliable and actionable.</w:t>
      </w:r>
    </w:p>
    <w:bookmarkEnd w:id="23"/>
    <w:bookmarkStart w:id="24" w:name="software-and-tool-proficiency"/>
    <w:p>
      <w:pPr>
        <w:pStyle w:val="Heading3"/>
      </w:pPr>
      <w:r>
        <w:t xml:space="preserve">2.3 Software and Tool Proficiency</w:t>
      </w:r>
    </w:p>
    <w:p>
      <w:pPr>
        <w:pStyle w:val="FirstParagraph"/>
      </w:pPr>
      <w:r>
        <w:t xml:space="preserve">The review confirms proficiency in industry-standard tools such as R, Python, SAS, and SQL. Furthermore, the Statistician has effectively utilized visualization tools like Tableau and Power BI to present complex data in an accessible manner. This technical versatility is essential for a</w:t>
      </w:r>
      <w:r>
        <w:t xml:space="preserve"> </w:t>
      </w:r>
      <w:r>
        <w:rPr>
          <w:bCs/>
          <w:b/>
        </w:rPr>
        <w:t xml:space="preserve">Statistician</w:t>
      </w:r>
      <w:r>
        <w:t xml:space="preserve"> </w:t>
      </w:r>
      <w:r>
        <w:t xml:space="preserve">working in a major hub like</w:t>
      </w:r>
      <w:r>
        <w:t xml:space="preserve"> </w:t>
      </w:r>
      <w:r>
        <w:rPr>
          <w:bCs/>
          <w:b/>
        </w:rPr>
        <w:t xml:space="preserve">Mexico City</w:t>
      </w:r>
      <w:r>
        <w:t xml:space="preserve">, where cross-functional collaboration is frequent.</w:t>
      </w:r>
    </w:p>
    <w:bookmarkEnd w:id="24"/>
    <w:bookmarkEnd w:id="25"/>
    <w:bookmarkStart w:id="29" w:name="Xabb57d7796387a9945e7e7a40b89ae5c1435b26"/>
    <w:p>
      <w:pPr>
        <w:pStyle w:val="Heading2"/>
      </w:pPr>
      <w:r>
        <w:t xml:space="preserve">3. Contextual Adaptation: Mexico City Market Dynamics</w:t>
      </w:r>
    </w:p>
    <w:p>
      <w:pPr>
        <w:pStyle w:val="FirstParagraph"/>
      </w:pPr>
      <w:r>
        <w:t xml:space="preserve">This</w:t>
      </w:r>
      <w:r>
        <w:t xml:space="preserve"> </w:t>
      </w:r>
      <w:r>
        <w:rPr>
          <w:bCs/>
          <w:b/>
        </w:rPr>
        <w:t xml:space="preserve">Peer Review Report</w:t>
      </w:r>
      <w:r>
        <w:t xml:space="preserve"> </w:t>
      </w:r>
      <w:r>
        <w:t xml:space="preserve">highlights the subject's ability to tailor statistical approaches to the specific needs of the</w:t>
      </w:r>
      <w:r>
        <w:t xml:space="preserve"> </w:t>
      </w:r>
      <w:r>
        <w:rPr>
          <w:bCs/>
          <w:b/>
        </w:rPr>
        <w:t xml:space="preserve">Mexico City</w:t>
      </w:r>
      <w:r>
        <w:t xml:space="preserve"> </w:t>
      </w:r>
      <w:r>
        <w:t xml:space="preserve">market.</w:t>
      </w:r>
    </w:p>
    <w:bookmarkStart w:id="26" w:name="regulatory-compliance"/>
    <w:p>
      <w:pPr>
        <w:pStyle w:val="Heading3"/>
      </w:pPr>
      <w:r>
        <w:t xml:space="preserve">3.1 Regulatory Compliance</w:t>
      </w:r>
    </w:p>
    <w:p>
      <w:pPr>
        <w:pStyle w:val="FirstParagraph"/>
      </w:pPr>
      <w:r>
        <w:t xml:space="preserve">The Statistician demonstrates a strong awareness of Mexican data protection laws, including the Federal Law on Protection of Personal Data Held by Private Parties (LFPDPPP). Ensuring compliance with these regulations is paramount, and the subject has successfully integrated privacy-by-design principles into their statistical workflows.</w:t>
      </w:r>
    </w:p>
    <w:bookmarkEnd w:id="26"/>
    <w:bookmarkStart w:id="27" w:name="cultural-and-linguistic-nuances"/>
    <w:p>
      <w:pPr>
        <w:pStyle w:val="Heading3"/>
      </w:pPr>
      <w:r>
        <w:t xml:space="preserve">3.2 Cultural and Linguistic Nuances</w:t>
      </w:r>
    </w:p>
    <w:p>
      <w:pPr>
        <w:pStyle w:val="FirstParagraph"/>
      </w:pPr>
      <w:r>
        <w:t xml:space="preserve">Operating in</w:t>
      </w:r>
      <w:r>
        <w:t xml:space="preserve"> </w:t>
      </w:r>
      <w:r>
        <w:rPr>
          <w:bCs/>
          <w:b/>
        </w:rPr>
        <w:t xml:space="preserve">Mexico City</w:t>
      </w:r>
      <w:r>
        <w:t xml:space="preserve"> </w:t>
      </w:r>
      <w:r>
        <w:t xml:space="preserve">requires sensitivity to cultural and linguistic factors. The Statistician has shown excellent communication skills, effectively translating technical findings into clear, concise reports for both Spanish and English-speaking stakeholders. This bilingual capability enhances the impact of their work, ensuring that data insights are understood and acted upon by diverse teams.</w:t>
      </w:r>
    </w:p>
    <w:bookmarkEnd w:id="27"/>
    <w:bookmarkStart w:id="28" w:name="economic-and-social-factors"/>
    <w:p>
      <w:pPr>
        <w:pStyle w:val="Heading3"/>
      </w:pPr>
      <w:r>
        <w:t xml:space="preserve">3.3 Economic and Social Factors</w:t>
      </w:r>
    </w:p>
    <w:p>
      <w:pPr>
        <w:pStyle w:val="FirstParagraph"/>
      </w:pPr>
      <w:r>
        <w:t xml:space="preserve">The subject has effectively incorporated local economic indicators, such as inflation rates, exchange rate fluctuations, and consumer behavior trends specific to</w:t>
      </w:r>
      <w:r>
        <w:t xml:space="preserve"> </w:t>
      </w:r>
      <w:r>
        <w:rPr>
          <w:bCs/>
          <w:b/>
        </w:rPr>
        <w:t xml:space="preserve">Mexico</w:t>
      </w:r>
      <w:r>
        <w:t xml:space="preserve">, into their analyses. This contextual awareness allows for more accurate forecasting and strategic recommendations.</w:t>
      </w:r>
    </w:p>
    <w:bookmarkEnd w:id="28"/>
    <w:bookmarkEnd w:id="29"/>
    <w:bookmarkStart w:id="32" w:name="professionalism-and-collaboration"/>
    <w:p>
      <w:pPr>
        <w:pStyle w:val="Heading2"/>
      </w:pPr>
      <w:r>
        <w:t xml:space="preserve">4. Professionalism and Collaboration</w:t>
      </w:r>
    </w:p>
    <w:p>
      <w:pPr>
        <w:pStyle w:val="FirstParagraph"/>
      </w:pPr>
      <w:r>
        <w:t xml:space="preserve">Beyond technical skills, this</w:t>
      </w:r>
      <w:r>
        <w:t xml:space="preserve"> </w:t>
      </w:r>
      <w:r>
        <w:rPr>
          <w:bCs/>
          <w:b/>
        </w:rPr>
        <w:t xml:space="preserve">Peer Review Report</w:t>
      </w:r>
      <w:r>
        <w:t xml:space="preserve"> </w:t>
      </w:r>
      <w:r>
        <w:t xml:space="preserve">evaluates the professional demeanor and collaborative abilities of the</w:t>
      </w:r>
      <w:r>
        <w:t xml:space="preserve"> </w:t>
      </w:r>
      <w:r>
        <w:rPr>
          <w:bCs/>
          <w:b/>
        </w:rPr>
        <w:t xml:space="preserve">Statistician</w:t>
      </w:r>
      <w:r>
        <w:t xml:space="preserve">.</w:t>
      </w:r>
    </w:p>
    <w:bookmarkStart w:id="30" w:name="team-collaboration"/>
    <w:p>
      <w:pPr>
        <w:pStyle w:val="Heading3"/>
      </w:pPr>
      <w:r>
        <w:t xml:space="preserve">4.1 Team Collaboration</w:t>
      </w:r>
    </w:p>
    <w:p>
      <w:pPr>
        <w:pStyle w:val="FirstParagraph"/>
      </w:pPr>
      <w:r>
        <w:t xml:space="preserve">The Statistician has been an integral part of cross-functional teams, working closely with data engineers, business analysts, and executive leadership. Their ability to explain complex statistical concepts in layman's terms has fostered a data-driven culture within the organization.</w:t>
      </w:r>
    </w:p>
    <w:bookmarkEnd w:id="30"/>
    <w:bookmarkStart w:id="31" w:name="ethical-standards"/>
    <w:p>
      <w:pPr>
        <w:pStyle w:val="Heading3"/>
      </w:pPr>
      <w:r>
        <w:t xml:space="preserve">4.2 Ethical Standards</w:t>
      </w:r>
    </w:p>
    <w:p>
      <w:pPr>
        <w:pStyle w:val="FirstParagraph"/>
      </w:pPr>
      <w:r>
        <w:t xml:space="preserve">The subject adheres to high ethical standards, ensuring that statistical analyses are conducted with integrity and transparency. There is no evidence of data manipulation or misrepresentation, which is crucial for maintaining trust in the analytical process.</w:t>
      </w:r>
    </w:p>
    <w:bookmarkEnd w:id="31"/>
    <w:bookmarkEnd w:id="32"/>
    <w:bookmarkStart w:id="33" w:name="areas-for-improvement"/>
    <w:p>
      <w:pPr>
        <w:pStyle w:val="Heading2"/>
      </w:pPr>
      <w:r>
        <w:t xml:space="preserve">5.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Advanced Machine Learning Integration:</w:t>
      </w:r>
      <w:r>
        <w:t xml:space="preserve"> </w:t>
      </w:r>
      <w:r>
        <w:t xml:space="preserve">While the Statistician is proficient in traditional statistical methods, further exploration of advanced machine learning techniques could enhance predictive capabilities.</w:t>
      </w:r>
    </w:p>
    <w:p>
      <w:pPr>
        <w:numPr>
          <w:ilvl w:val="0"/>
          <w:numId w:val="1001"/>
        </w:numPr>
        <w:pStyle w:val="Compact"/>
      </w:pPr>
      <w:r>
        <w:rPr>
          <w:bCs/>
          <w:b/>
        </w:rPr>
        <w:t xml:space="preserve">Real-Time Analytics:</w:t>
      </w:r>
      <w:r>
        <w:t xml:space="preserve"> </w:t>
      </w:r>
      <w:r>
        <w:t xml:space="preserve">Developing skills in real-time data processing and streaming analytics could provide more immediate insights, which is increasingly valuable in the fast-paced environment of</w:t>
      </w:r>
      <w:r>
        <w:t xml:space="preserve"> </w:t>
      </w:r>
      <w:r>
        <w:rPr>
          <w:bCs/>
          <w:b/>
        </w:rPr>
        <w:t xml:space="preserve">Mexico City</w:t>
      </w:r>
      <w:r>
        <w:t xml:space="preserve">.</w:t>
      </w:r>
    </w:p>
    <w:p>
      <w:pPr>
        <w:numPr>
          <w:ilvl w:val="0"/>
          <w:numId w:val="1001"/>
        </w:numPr>
        <w:pStyle w:val="Compact"/>
      </w:pPr>
      <w:r>
        <w:rPr>
          <w:bCs/>
          <w:b/>
        </w:rPr>
        <w:t xml:space="preserve">Leadership Development:</w:t>
      </w:r>
      <w:r>
        <w:t xml:space="preserve"> </w:t>
      </w:r>
      <w:r>
        <w:t xml:space="preserve">As the subject's expertise grows, taking on more leadership roles in mentoring junior analysts would be beneficial for the organization.</w:t>
      </w:r>
    </w:p>
    <w:bookmarkEnd w:id="33"/>
    <w:bookmarkStart w:id="34"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Statistician</w:t>
      </w:r>
      <w:r>
        <w:t xml:space="preserve"> </w:t>
      </w:r>
      <w:r>
        <w:t xml:space="preserve">is a highly competent and valuable professional. Their technical expertise, combined with a deep understanding of the</w:t>
      </w:r>
      <w:r>
        <w:t xml:space="preserve"> </w:t>
      </w:r>
      <w:r>
        <w:rPr>
          <w:bCs/>
          <w:b/>
        </w:rPr>
        <w:t xml:space="preserve">Mexico, Mexico City</w:t>
      </w:r>
      <w:r>
        <w:t xml:space="preserve"> </w:t>
      </w:r>
      <w:r>
        <w:t xml:space="preserve">market, makes them an asset to any data-driven organization. The subject's commitment to accuracy, ethical standards, and effective communication ensures that their work has a significant positive impact on business outcomes.</w:t>
      </w:r>
    </w:p>
    <w:p>
      <w:pPr>
        <w:pStyle w:val="BodyText"/>
      </w:pPr>
      <w:r>
        <w:t xml:space="preserve">It is recommended that the Statistician continue to develop their skills in emerging technologies while maintaining their strong foundation in statistical methodology. Their contributions are vital for navigating the complexities of the modern data landscape in</w:t>
      </w:r>
      <w:r>
        <w:t xml:space="preserve"> </w:t>
      </w:r>
      <w:r>
        <w:rPr>
          <w:bCs/>
          <w:b/>
        </w:rPr>
        <w:t xml:space="preserve">Mexico</w:t>
      </w:r>
      <w:r>
        <w:t xml:space="preserve">.</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Data Science Lead</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24,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Mexico City</dc:title>
  <dc:creator/>
  <dc:language>en</dc:language>
  <cp:keywords/>
  <dcterms:created xsi:type="dcterms:W3CDTF">2026-10-10T07:03:23Z</dcterms:created>
  <dcterms:modified xsi:type="dcterms:W3CDTF">2026-10-10T07:03:23Z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