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Nigeria</w:t>
      </w:r>
      <w:r>
        <w:t xml:space="preserve"> </w:t>
      </w:r>
      <w:r>
        <w:t xml:space="preserve">Lagos</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Statistician</w:t>
      </w:r>
    </w:p>
    <w:p>
      <w:pPr>
        <w:pStyle w:val="BodyText"/>
      </w:pPr>
      <w:r>
        <w:rPr>
          <w:bCs/>
          <w:b/>
        </w:rPr>
        <w:t xml:space="preserve">Location of Operation:</w:t>
      </w:r>
      <w:r>
        <w:t xml:space="preserve"> </w:t>
      </w:r>
      <w:r>
        <w:t xml:space="preserve">Nigeria Lagos</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Professional Competency and Methodological Assessment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performance, methodological rigor, and contextual adaptability of a Statistician operating within the dynamic economic and social landscape of Nigeria Lagos. The primary objective of this review is to assess whether the Statistician’s analytical outputs align with international statistical standards while effectively addressing the unique data challenges inherent to the Lagos metropolitan area. The review focuses on data integrity, model selection, ethical compliance, and the practical application of statistical insights to local stakeholders.</w:t>
      </w:r>
    </w:p>
    <w:bookmarkEnd w:id="21"/>
    <w:bookmarkStart w:id="22" w:name="Xade9e637edb2ba3c87ee218a6d50196ad1bebc4"/>
    <w:p>
      <w:pPr>
        <w:pStyle w:val="Heading2"/>
      </w:pPr>
      <w:r>
        <w:t xml:space="preserve">2. Contextual Analysis: The Nigeria Lagos Environment</w:t>
      </w:r>
    </w:p>
    <w:p>
      <w:pPr>
        <w:pStyle w:val="FirstParagraph"/>
      </w:pPr>
      <w:r>
        <w:t xml:space="preserve">To accurately assess the work of a Statistician in this region, one must first acknowledge the specific environment of Nigeria Lagos. As the commercial hub of Nigeria and one of the most populous cities in Africa, Lagos presents a complex data ecosystem. The Statistician under review operates in an environment characterized by rapid urbanization, a vibrant informal economy, and significant infrastructural development.</w:t>
      </w:r>
    </w:p>
    <w:p>
      <w:pPr>
        <w:pStyle w:val="BodyText"/>
      </w:pPr>
      <w:r>
        <w:t xml:space="preserve">A critical aspect of this Peer Review Report is the evaluation of how the Statistician handles data scarcity and quality issues common in developing urban centers. In Nigeria Lagos, official records may sometimes be incomplete or fragmented. Therefore, the Statistician’s ability to utilize proxy variables, impute missing data responsibly, and triangulate information from diverse sources—such as mobile network data, satellite imagery, and local government records—is paramount. The review confirms that the Statistician demonstrates a high level of competence in navigating these specific regional challenges.</w:t>
      </w:r>
    </w:p>
    <w:bookmarkEnd w:id="22"/>
    <w:bookmarkStart w:id="23" w:name="X211befeef76148309f704127060e83479e648ac"/>
    <w:p>
      <w:pPr>
        <w:pStyle w:val="Heading2"/>
      </w:pPr>
      <w:r>
        <w:t xml:space="preserve">3. Methodological Rigor and Technical Competence</w:t>
      </w:r>
    </w:p>
    <w:p>
      <w:pPr>
        <w:pStyle w:val="FirstParagraph"/>
      </w:pPr>
      <w:r>
        <w:t xml:space="preserve">The core of this Peer Review Report examines the technical methodologies employed by the Statistician. The assessment covers the design of sampling frames, the selection of statistical models, and the validation of results.</w:t>
      </w:r>
    </w:p>
    <w:p>
      <w:pPr>
        <w:pStyle w:val="BodyText"/>
      </w:pPr>
      <w:r>
        <w:rPr>
          <w:bCs/>
          <w:b/>
        </w:rPr>
        <w:t xml:space="preserve">Sampling Design:</w:t>
      </w:r>
      <w:r>
        <w:t xml:space="preserve"> </w:t>
      </w:r>
      <w:r>
        <w:t xml:space="preserve">Given the heterogeneous population of Nigeria Lagos, the Statistician has been observed utilizing stratified random sampling techniques to ensure representation across various socio-economic zones, from the affluent districts of Ikoyi and Victoria Island to the densely populated mainland areas. This approach minimizes selection bias and enhances the generalizability of the findings.</w:t>
      </w:r>
    </w:p>
    <w:p>
      <w:pPr>
        <w:pStyle w:val="BodyText"/>
      </w:pPr>
      <w:r>
        <w:rPr>
          <w:bCs/>
          <w:b/>
        </w:rPr>
        <w:t xml:space="preserve">Model Selection:</w:t>
      </w:r>
      <w:r>
        <w:t xml:space="preserve"> </w:t>
      </w:r>
      <w:r>
        <w:t xml:space="preserve">The Statistician demonstrates proficiency in both classical statistical methods and modern machine learning algorithms. In analyzing economic trends within Nigeria Lagos, the use of time-series analysis and regression models has been appropriate and robust. The review notes that the Statistician avoids overfitting models, ensuring that the predictive power remains valid for future scenarios in the Nigerian market.</w:t>
      </w:r>
    </w:p>
    <w:p>
      <w:pPr>
        <w:pStyle w:val="BodyText"/>
      </w:pPr>
      <w:r>
        <w:rPr>
          <w:bCs/>
          <w:b/>
        </w:rPr>
        <w:t xml:space="preserve">Data Cleaning:</w:t>
      </w:r>
      <w:r>
        <w:t xml:space="preserve"> </w:t>
      </w:r>
      <w:r>
        <w:t xml:space="preserve">A significant portion of the Statistician’s workflow involves data cleaning. The review highlights a systematic approach to identifying outliers and inconsistencies, which is crucial when dealing with raw data collected from the fast-paced environment of Nigeria Lagos.</w:t>
      </w:r>
    </w:p>
    <w:bookmarkEnd w:id="23"/>
    <w:bookmarkStart w:id="24" w:name="ethical-standards-and-data-privacy"/>
    <w:p>
      <w:pPr>
        <w:pStyle w:val="Heading2"/>
      </w:pPr>
      <w:r>
        <w:t xml:space="preserve">4. Ethical Standards and Data Privacy</w:t>
      </w:r>
    </w:p>
    <w:p>
      <w:pPr>
        <w:pStyle w:val="FirstParagraph"/>
      </w:pPr>
      <w:r>
        <w:t xml:space="preserve">Ethical considerations are a vital component of this Peer Review Report. As data protection laws evolve in Nigeria, including the Nigeria Data Protection Regulation (NDPR), the Statistician must adhere to strict privacy standards.</w:t>
      </w:r>
    </w:p>
    <w:p>
      <w:pPr>
        <w:pStyle w:val="BodyText"/>
      </w:pPr>
      <w:r>
        <w:t xml:space="preserve">The review confirms that the Statistician implements robust anonymization techniques to protect the identities of individuals within the Nigeria Lagos population. There is evidence of informed consent protocols in survey-based research and secure data storage practices. The Statistician maintains objectivity, avoiding the manipulation of data to suit political or commercial narratives, thereby upholding the integrity of the statistical profession in the region.</w:t>
      </w:r>
    </w:p>
    <w:bookmarkEnd w:id="24"/>
    <w:bookmarkStart w:id="25" w:name="communication-and-stakeholder-engagement"/>
    <w:p>
      <w:pPr>
        <w:pStyle w:val="Heading2"/>
      </w:pPr>
      <w:r>
        <w:t xml:space="preserve">5. Communication and Stakeholder Engagement</w:t>
      </w:r>
    </w:p>
    <w:p>
      <w:pPr>
        <w:pStyle w:val="FirstParagraph"/>
      </w:pPr>
      <w:r>
        <w:t xml:space="preserve">A Statistician’s value is not solely in calculation but in communication. This Peer Review Report assesses how effectively the Statistician translates complex quantitative findings into actionable insights for stakeholders in Nigeria Lagos.</w:t>
      </w:r>
    </w:p>
    <w:p>
      <w:pPr>
        <w:pStyle w:val="BodyText"/>
      </w:pPr>
      <w:r>
        <w:t xml:space="preserve">The Statistician has demonstrated the ability to create clear visualizations and reports that are accessible to non-technical audiences, including government officials, private sector investors, and community leaders. By contextualizing statistical data within the local reality of Nigeria Lagos, the Statistician ensures that the insights lead to informed decision-making regarding public policy, business strategy, and resource allocation.</w:t>
      </w:r>
    </w:p>
    <w:bookmarkEnd w:id="25"/>
    <w:bookmarkStart w:id="26" w:name="areas-for-improvement"/>
    <w:p>
      <w:pPr>
        <w:pStyle w:val="Heading2"/>
      </w:pPr>
      <w:r>
        <w:t xml:space="preserve">6. Areas for Improvement</w:t>
      </w:r>
    </w:p>
    <w:p>
      <w:pPr>
        <w:pStyle w:val="FirstParagraph"/>
      </w:pPr>
      <w:r>
        <w:t xml:space="preserve">While the performance of the Statistician is commendable, this Peer Review Report identifies areas for further development. There is an opportunity to increase the use of real-time data analytics to better capture the rapid changes occurring in Nigeria Lagos. Additionally, fostering stronger collaborations with local academic institutions in Lagos could enhance the depth of longitudinal studies.</w:t>
      </w:r>
    </w:p>
    <w:bookmarkEnd w:id="26"/>
    <w:bookmarkStart w:id="27" w:name="conclusion"/>
    <w:p>
      <w:pPr>
        <w:pStyle w:val="Heading2"/>
      </w:pPr>
      <w:r>
        <w:t xml:space="preserve">7. Conclusion</w:t>
      </w:r>
    </w:p>
    <w:p>
      <w:pPr>
        <w:pStyle w:val="FirstParagraph"/>
      </w:pPr>
      <w:r>
        <w:t xml:space="preserve">In conclusion, this Peer Review Report affirms that the Statistician operates at a high professional standard. The individual successfully balances rigorous statistical methodology with the practical realities of working in Nigeria Lagos. Their work contributes significantly to the evidence-based understanding of the region’s socio-economic dynamics. The Statistician is recommended for continued engagement and is encouraged to pursue advanced certifications in big data analytics to further enhance their impact.</w:t>
      </w:r>
    </w:p>
    <w:bookmarkEnd w:id="27"/>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Statistical Consultant</w:t>
      </w:r>
    </w:p>
    <w:p>
      <w:pPr>
        <w:pStyle w:val="BodyText"/>
      </w:pPr>
      <w:r>
        <w:rPr>
          <w:bCs/>
          <w:b/>
        </w:rPr>
        <w:t xml:space="preserve">Affiliation:</w:t>
      </w:r>
      <w:r>
        <w:t xml:space="preserve"> </w:t>
      </w:r>
      <w:r>
        <w:t xml:space="preserve">Independent Peer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Nigeria Lagos</dc:title>
  <dc:creator/>
  <dc:language>en</dc:language>
  <cp:keywords/>
  <dcterms:created xsi:type="dcterms:W3CDTF">2026-10-10T08:50:06Z</dcterms:created>
  <dcterms:modified xsi:type="dcterms:W3CDTF">2026-10-10T08:50:06Z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