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Statistician</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strategic contributions of the Statistician currently operating within the organizational framework in Qatar Doha. The purpose of this document is to assess the alignment of the Statistician's output with the rigorous standards required by the local regulatory environment and the broader objectives of Qatar National Vision 2030. The review highlights a strong command of advanced statistical methodologies, effective data governance practices, and a deep understanding of the socio-economic data landscape specific to the State of Qatar.</w:t>
      </w:r>
    </w:p>
    <w:bookmarkEnd w:id="21"/>
    <w:bookmarkStart w:id="22" w:name="X98d502e8aa54b0e80a0322a6dfc2b4a96fbeee4"/>
    <w:p>
      <w:pPr>
        <w:pStyle w:val="Heading2"/>
      </w:pPr>
      <w:r>
        <w:t xml:space="preserve">2. Technical Proficiency and Methodological Rigor</w:t>
      </w:r>
    </w:p>
    <w:p>
      <w:pPr>
        <w:pStyle w:val="FirstParagraph"/>
      </w:pPr>
      <w:r>
        <w:t xml:space="preserve">The primary function of the Statistician in this context involves the collection, analysis, and interpretation of complex datasets. During the review period, the subject demonstrated exceptional technical proficiency in utilizing statistical software packages such as R, Python, and SAS. The application of multivariate analysis, time-series forecasting, and regression modeling was executed with a high degree of accuracy.</w:t>
      </w:r>
    </w:p>
    <w:p>
      <w:pPr>
        <w:pStyle w:val="BodyText"/>
      </w:pPr>
      <w:r>
        <w:t xml:space="preserve">Specifically, the Statistician's work on demographic projections for the Doha metropolitan area showcased a sophisticated understanding of population dynamics. The methodology employed accounted for unique variables relevant to Qatar, such as expatriate workforce fluctuations and seasonal labor migration patterns. This level of methodological rigor ensures that the statistical outputs are not only mathematically sound but also contextually relevant to policymakers in Doha. The ability to clean and preprocess large-scale datasets from disparate sources, including government databases and private sector reports, was particularly noteworthy.</w:t>
      </w:r>
    </w:p>
    <w:bookmarkEnd w:id="22"/>
    <w:bookmarkStart w:id="23" w:name="X09829fa10d6c363dd77a8a01073e515b4b908e2"/>
    <w:p>
      <w:pPr>
        <w:pStyle w:val="Heading2"/>
      </w:pPr>
      <w:r>
        <w:t xml:space="preserve">3. Alignment with Qatar Doha Strategic Objectives</w:t>
      </w:r>
    </w:p>
    <w:p>
      <w:pPr>
        <w:pStyle w:val="FirstParagraph"/>
      </w:pPr>
      <w:r>
        <w:t xml:space="preserve">A critical aspect of this Peer Review Report is the evaluation of how the Statistician's work supports the strategic goals of Qatar Doha. The subject has shown a clear commitment to supporting evidence-based decision-making, a cornerstone of the national development agenda. The statistical models developed have directly informed initiatives related to healthcare resource allocation and urban planning in Doha.</w:t>
      </w:r>
    </w:p>
    <w:p>
      <w:pPr>
        <w:pStyle w:val="BodyText"/>
      </w:pPr>
      <w:r>
        <w:t xml:space="preserve">Furthermore, the Statistician has actively engaged with local data standards set forth by the Planning and Statistics Authority (PSA) of Qatar. Adherence to these standards ensures data interoperability and consistency across government entities. The review notes that the Statistician successfully integrated local cultural and economic nuances into their analytical frameworks, thereby enhancing the validity of the insights provided. This localization of statistical practice is essential for generating actionable intelligence that resonates with stakeholders in the region.</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of statistical findings is as important as the analysis itself. The Statistician has demonstrated the ability to translate complex quantitative results into clear, concise, and visually compelling reports for non-technical stakeholders. Presentations delivered to senior management in Doha were characterized by clarity and strategic relevance.</w:t>
      </w:r>
    </w:p>
    <w:p>
      <w:pPr>
        <w:pStyle w:val="BodyText"/>
      </w:pPr>
      <w:r>
        <w:t xml:space="preserve">The subject has also fostered strong collaborative relationships with cross-functional teams, including data scientists, economists, and policy analysts. This collaborative approach has facilitated a more holistic understanding of the data and has led to more robust analytical outcomes. The Statistician's willingness to mentor junior staff and share best practices has contributed to a culture of continuous learning and improvement within the department.</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Statistician is commendable, this Peer Review Report identifies several areas for potential enhancement. First, there is an opportunity to further leverage machine learning techniques to automate routine data processing tasks, thereby increasing efficiency and allowing more time for high-level strategic analysis. Second, the Statistician could benefit from deeper engagement with international statistical bodies to benchmark local practices against global standards.</w:t>
      </w:r>
    </w:p>
    <w:p>
      <w:pPr>
        <w:pStyle w:val="BodyText"/>
      </w:pPr>
      <w:r>
        <w:t xml:space="preserve">Additionally, while the current focus on quantitative analysis is strong, incorporating more qualitative data sources could provide richer insights into social and economic trends in Qatar Doha. Developing mixed-methods approaches would enhance the comprehensiveness of the statistical reports and provide a more nuanced understanding of the phenomena under study.</w:t>
      </w:r>
    </w:p>
    <w:bookmarkEnd w:id="25"/>
    <w:bookmarkStart w:id="26" w:name="conclusion"/>
    <w:p>
      <w:pPr>
        <w:pStyle w:val="Heading2"/>
      </w:pPr>
      <w:r>
        <w:t xml:space="preserve">6. Conclusion</w:t>
      </w:r>
    </w:p>
    <w:p>
      <w:pPr>
        <w:pStyle w:val="FirstParagraph"/>
      </w:pPr>
      <w:r>
        <w:t xml:space="preserve">In conclusion, this Peer Review Report affirms that the Statistician is performing at a high level of professional competence and technical excellence. Their contributions are vital to the organization's mission and align closely with the strategic priorities of Qatar Doha. The subject's ability to navigate the complexities of local data environments while maintaining rigorous statistical standards is a significant asset. With continued focus on the recommended areas for improvement, the Statistician is well-positioned to further enhance their impact and support the ongoing development of Qatar's data-driven ecosystem.</w:t>
      </w:r>
    </w:p>
    <w:bookmarkEnd w:id="26"/>
    <w:p>
      <w:pPr>
        <w:pStyle w:val="BodyText"/>
      </w:pPr>
      <w:r>
        <w:rPr>
          <w:bCs/>
          <w:b/>
        </w:rPr>
        <w:t xml:space="preserve">Prepared by:</w:t>
      </w:r>
    </w:p>
    <w:p>
      <w:pPr>
        <w:pStyle w:val="BodyText"/>
      </w:pPr>
      <w:r>
        <w:t xml:space="preserve">Senior Review Committee</w:t>
      </w:r>
    </w:p>
    <w:p>
      <w:pPr>
        <w:pStyle w:val="BodyText"/>
      </w:pPr>
      <w:r>
        <w:t xml:space="preserve">Department of Data Analytics and Strategy</w:t>
      </w:r>
    </w:p>
    <w:p>
      <w:pPr>
        <w:pStyle w:val="BodyText"/>
      </w:pPr>
      <w: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Qatar Doha</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