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Senegal</w:t>
      </w:r>
      <w:r>
        <w:t xml:space="preserve"> </w:t>
      </w:r>
      <w:r>
        <w:t xml:space="preserve">Dakar</w:t>
      </w:r>
    </w:p>
    <w:bookmarkStart w:id="29" w:name="peer-review-report-statistician"/>
    <w:p>
      <w:pPr>
        <w:pStyle w:val="Heading1"/>
      </w:pPr>
      <w:r>
        <w:t xml:space="preserve">Peer Review Report: Statistician</w:t>
      </w:r>
    </w:p>
    <w:p>
      <w:pPr>
        <w:pStyle w:val="FirstParagraph"/>
      </w:pPr>
      <w:r>
        <w:rPr>
          <w:bCs/>
          <w:b/>
        </w:rPr>
        <w:t xml:space="preserve">Subject:</w:t>
      </w:r>
      <w:r>
        <w:t xml:space="preserve"> </w:t>
      </w:r>
      <w:r>
        <w:t xml:space="preserve">Professional Competency and Methodological Rigor Assessment</w:t>
      </w:r>
    </w:p>
    <w:p>
      <w:pPr>
        <w:pStyle w:val="BodyText"/>
      </w:pPr>
      <w:r>
        <w:rPr>
          <w:bCs/>
          <w:b/>
        </w:rPr>
        <w:t xml:space="preserve">Role Under Review:</w:t>
      </w:r>
      <w:r>
        <w:t xml:space="preserve"> </w:t>
      </w:r>
      <w:r>
        <w:t xml:space="preserve">Statistician</w:t>
      </w:r>
    </w:p>
    <w:p>
      <w:pPr>
        <w:pStyle w:val="BodyText"/>
      </w:pPr>
      <w:r>
        <w:rPr>
          <w:bCs/>
          <w:b/>
        </w:rPr>
        <w:t xml:space="preserve">Location of Operation:</w:t>
      </w:r>
      <w:r>
        <w:t xml:space="preserve"> </w:t>
      </w:r>
      <w:r>
        <w:t xml:space="preserve">Senegal Dakar</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Data Science and Public Health Analytics Committee</w:t>
      </w:r>
    </w:p>
    <w:bookmarkStart w:id="20" w:name="executive-summary"/>
    <w:p>
      <w:pPr>
        <w:pStyle w:val="Heading2"/>
      </w:pPr>
      <w:r>
        <w:t xml:space="preserve">1. Executive Summary</w:t>
      </w:r>
    </w:p>
    <w:p>
      <w:pPr>
        <w:pStyle w:val="FirstParagraph"/>
      </w:pPr>
      <w:r>
        <w:t xml:space="preserve">This Peer Review Report evaluates the professional performance, methodological soundness, and contextual adaptability of a Statistician operating within the dynamic socio-economic landscape of Senegal Dakar. The review focuses on the individual's ability to manage complex datasets, ensure statistical integrity, and provide actionable insights relevant to local development goals, public health initiatives, and economic planning. The assessment confirms that the Statistician demonstrates a high level of technical proficiency, though specific recommendations regarding data localization and stakeholder communication are provided to enhance impact within the Dakar region.</w:t>
      </w:r>
    </w:p>
    <w:bookmarkEnd w:id="20"/>
    <w:bookmarkStart w:id="21" w:name="Xde89b0125b86f5f7c477a780395a57f86b0c1ca"/>
    <w:p>
      <w:pPr>
        <w:pStyle w:val="Heading2"/>
      </w:pPr>
      <w:r>
        <w:t xml:space="preserve">2. Contextual Relevance: The Dakar Environment</w:t>
      </w:r>
    </w:p>
    <w:p>
      <w:pPr>
        <w:pStyle w:val="FirstParagraph"/>
      </w:pPr>
      <w:r>
        <w:t xml:space="preserve">The role of a Statistician in Senegal Dakar is uniquely challenging and critical. As the political and economic capital of Senegal, Dakar serves as the hub for national data collection, policy formulation, and international development partnerships. The Statistician under review is tasked with navigating a diverse data ecosystem that includes government records from the</w:t>
      </w:r>
      <w:r>
        <w:t xml:space="preserve"> </w:t>
      </w:r>
      <w:r>
        <w:rPr>
          <w:iCs/>
          <w:i/>
        </w:rPr>
        <w:t xml:space="preserve">Agence Nationale de la Statistique et de la Démographie</w:t>
      </w:r>
      <w:r>
        <w:t xml:space="preserve"> </w:t>
      </w:r>
      <w:r>
        <w:t xml:space="preserve">(ANSD), non-governmental organization reports, and international donor data.</w:t>
      </w:r>
    </w:p>
    <w:p>
      <w:pPr>
        <w:pStyle w:val="BodyText"/>
      </w:pPr>
      <w:r>
        <w:t xml:space="preserve">The review panel assessed how well the Statistician adapts global statistical standards to the local realities of Dakar. This includes handling issues such as data sparsity in peri-urban areas, integrating informal economy metrics, and ensuring cultural sensitivity in survey design. The Statistician has shown commendable awareness of these local nuances, ensuring that statistical models do not merely reflect theoretical ideals but accurately represent the population of Dakar.</w:t>
      </w:r>
    </w:p>
    <w:bookmarkEnd w:id="21"/>
    <w:bookmarkStart w:id="24" w:name="X211befeef76148309f704127060e83479e648ac"/>
    <w:p>
      <w:pPr>
        <w:pStyle w:val="Heading2"/>
      </w:pPr>
      <w:r>
        <w:t xml:space="preserve">3. Methodological Rigor and Technical Competence</w:t>
      </w:r>
    </w:p>
    <w:bookmarkStart w:id="22" w:name="data-collection-and-quality-assurance"/>
    <w:p>
      <w:pPr>
        <w:pStyle w:val="Heading3"/>
      </w:pPr>
      <w:r>
        <w:t xml:space="preserve">3.1 Data Collection and Quality Assurance</w:t>
      </w:r>
    </w:p>
    <w:p>
      <w:pPr>
        <w:pStyle w:val="FirstParagraph"/>
      </w:pPr>
      <w:r>
        <w:t xml:space="preserve">A core responsibility of the Statistician is ensuring the validity of data inputs. The review found that the Statistician employs robust sampling techniques appropriate for the demographic distribution of Senegal Dakar. There is a strong emphasis on minimizing selection bias, particularly when dealing with vulnerable populations in urban centers. The implementation of rigorous data cleaning protocols using modern software tools (such as R, Python, or Stata) is evident, ensuring that outliers and missing values are handled transparently.</w:t>
      </w:r>
    </w:p>
    <w:bookmarkEnd w:id="22"/>
    <w:bookmarkStart w:id="23" w:name="analytical-frameworks"/>
    <w:p>
      <w:pPr>
        <w:pStyle w:val="Heading3"/>
      </w:pPr>
      <w:r>
        <w:t xml:space="preserve">3.2 Analytical Frameworks</w:t>
      </w:r>
    </w:p>
    <w:p>
      <w:pPr>
        <w:pStyle w:val="FirstParagraph"/>
      </w:pPr>
      <w:r>
        <w:t xml:space="preserve">The analytical methods utilized by the Statistician are aligned with international best practices. Whether conducting regression analyses for economic forecasting or epidemiological modeling for public health in Dakar, the choice of statistical tests is justified and appropriate. The review panel noted a particular strength in time-series analysis, which is crucial for tracking development indicators in Senegal over time. The Statistician successfully distinguishes between correlation and causation, a critical skill when advising policymakers in Dakar on resource allocation.</w:t>
      </w:r>
    </w:p>
    <w:bookmarkEnd w:id="23"/>
    <w:bookmarkEnd w:id="24"/>
    <w:bookmarkStart w:id="25" w:name="ethical-standards-and-data-privacy"/>
    <w:p>
      <w:pPr>
        <w:pStyle w:val="Heading2"/>
      </w:pPr>
      <w:r>
        <w:t xml:space="preserve">4. Ethical Standards and Data Privacy</w:t>
      </w:r>
    </w:p>
    <w:p>
      <w:pPr>
        <w:pStyle w:val="FirstParagraph"/>
      </w:pPr>
      <w:r>
        <w:t xml:space="preserve">In the context of Senegal Dakar, where data privacy regulations are evolving, the Statistician has demonstrated a strong commitment to ethical standards. The review confirms that all data handling procedures comply with both national laws and international ethical guidelines. Special attention is paid to the anonymization of personal data, ensuring that individual privacy is protected while still allowing for meaningful aggregate analysis. This is particularly important when dealing with sensitive health or socio-economic data within the densely populated areas of Dakar.</w:t>
      </w:r>
    </w:p>
    <w:bookmarkEnd w:id="25"/>
    <w:bookmarkStart w:id="26" w:name="communication-and-stakeholder-engagement"/>
    <w:p>
      <w:pPr>
        <w:pStyle w:val="Heading2"/>
      </w:pPr>
      <w:r>
        <w:t xml:space="preserve">5. Communication and Stakeholder Engagement</w:t>
      </w:r>
    </w:p>
    <w:p>
      <w:pPr>
        <w:pStyle w:val="FirstParagraph"/>
      </w:pPr>
      <w:r>
        <w:t xml:space="preserve">A Statistician’s value is ultimately determined by the ability to translate complex numerical findings into clear, actionable insights for stakeholders. The review assesses the Statistician’s communication with government officials, NGOs, and community leaders in Senegal Dakar.</w:t>
      </w:r>
    </w:p>
    <w:p>
      <w:pPr>
        <w:pStyle w:val="BodyText"/>
      </w:pPr>
      <w:r>
        <w:rPr>
          <w:bCs/>
          <w:b/>
        </w:rPr>
        <w:t xml:space="preserve">Strengths:</w:t>
      </w:r>
      <w:r>
        <w:t xml:space="preserve"> </w:t>
      </w:r>
      <w:r>
        <w:t xml:space="preserve">The Statistician produces clear visualizations and executive summaries that are accessible to non-technical audiences. There is a demonstrated ability to explain statistical uncertainty and confidence intervals in a way that aids decision-making without oversimplifying the data.</w:t>
      </w:r>
    </w:p>
    <w:p>
      <w:pPr>
        <w:pStyle w:val="BodyText"/>
      </w:pPr>
      <w:r>
        <w:rPr>
          <w:bCs/>
          <w:b/>
        </w:rPr>
        <w:t xml:space="preserve">Areas for Improvement:</w:t>
      </w:r>
      <w:r>
        <w:t xml:space="preserve"> </w:t>
      </w:r>
      <w:r>
        <w:t xml:space="preserve">While technical communication is strong, the review suggests enhancing engagement with local community stakeholders in Dakar. Incorporating participatory data interpretation sessions could increase the trust and utility of statistical reports among local populations, ensuring that the data reflects their lived experiences more accurately.</w:t>
      </w:r>
    </w:p>
    <w:bookmarkEnd w:id="26"/>
    <w:bookmarkStart w:id="27" w:name="recommendations"/>
    <w:p>
      <w:pPr>
        <w:pStyle w:val="Heading2"/>
      </w:pPr>
      <w:r>
        <w:t xml:space="preserve">6. Recommendations</w:t>
      </w:r>
    </w:p>
    <w:p>
      <w:pPr>
        <w:pStyle w:val="FirstParagraph"/>
      </w:pPr>
      <w:r>
        <w:t xml:space="preserve">Based on the comprehensive evaluation, the Peer Review Panel offers the following recommendations for the Statistician operating in Senegal Dakar:</w:t>
      </w:r>
    </w:p>
    <w:p>
      <w:pPr>
        <w:numPr>
          <w:ilvl w:val="0"/>
          <w:numId w:val="1001"/>
        </w:numPr>
        <w:pStyle w:val="Compact"/>
      </w:pPr>
      <w:r>
        <w:rPr>
          <w:bCs/>
          <w:b/>
        </w:rPr>
        <w:t xml:space="preserve">Enhance Local Data Integration:</w:t>
      </w:r>
      <w:r>
        <w:t xml:space="preserve"> </w:t>
      </w:r>
      <w:r>
        <w:t xml:space="preserve">Further integrate informal sector data sources to create a more holistic economic picture of Dakar.</w:t>
      </w:r>
    </w:p>
    <w:p>
      <w:pPr>
        <w:numPr>
          <w:ilvl w:val="0"/>
          <w:numId w:val="1001"/>
        </w:numPr>
        <w:pStyle w:val="Compact"/>
      </w:pPr>
      <w:r>
        <w:rPr>
          <w:bCs/>
          <w:b/>
        </w:rPr>
        <w:t xml:space="preserve">Capacity Building:</w:t>
      </w:r>
      <w:r>
        <w:t xml:space="preserve"> </w:t>
      </w:r>
      <w:r>
        <w:t xml:space="preserve">Lead workshops to improve statistical literacy among local partners and government agencies in Senegal.</w:t>
      </w:r>
    </w:p>
    <w:p>
      <w:pPr>
        <w:numPr>
          <w:ilvl w:val="0"/>
          <w:numId w:val="1001"/>
        </w:numPr>
        <w:pStyle w:val="Compact"/>
      </w:pPr>
      <w:r>
        <w:rPr>
          <w:bCs/>
          <w:b/>
        </w:rPr>
        <w:t xml:space="preserve">Advanced Modeling:</w:t>
      </w:r>
      <w:r>
        <w:t xml:space="preserve"> </w:t>
      </w:r>
      <w:r>
        <w:t xml:space="preserve">Explore machine learning techniques to improve predictive modeling for urban planning and public health crises in Dakar.</w:t>
      </w:r>
    </w:p>
    <w:p>
      <w:pPr>
        <w:numPr>
          <w:ilvl w:val="0"/>
          <w:numId w:val="1001"/>
        </w:numPr>
        <w:pStyle w:val="Compact"/>
      </w:pPr>
      <w:r>
        <w:rPr>
          <w:bCs/>
          <w:b/>
        </w:rPr>
        <w:t xml:space="preserve">Transparency:</w:t>
      </w:r>
      <w:r>
        <w:t xml:space="preserve"> </w:t>
      </w:r>
      <w:r>
        <w:t xml:space="preserve">Publish methodology notes in both French and English to ensure broader accessibility and reproducibility of findings.</w:t>
      </w:r>
    </w:p>
    <w:bookmarkEnd w:id="27"/>
    <w:bookmarkStart w:id="28" w:name="conclusion"/>
    <w:p>
      <w:pPr>
        <w:pStyle w:val="Heading2"/>
      </w:pPr>
      <w:r>
        <w:t xml:space="preserve">7. Conclusion</w:t>
      </w:r>
    </w:p>
    <w:p>
      <w:pPr>
        <w:pStyle w:val="FirstParagraph"/>
      </w:pPr>
      <w:r>
        <w:t xml:space="preserve">This Peer Review Report concludes that the Statistician under review is a highly competent professional who plays a vital role in the data-driven development of Senegal Dakar. Their methodological rigor, ethical commitment, and contextual awareness make them a valuable asset to any organization operating in the region. By implementing the recommended improvements, particularly in stakeholder engagement and local data integration, the Statistician can further elevate the impact of their work, contributing significantly to evidence-based policy and sustainable development in Dakar.</w:t>
      </w:r>
    </w:p>
    <w:bookmarkEnd w:id="28"/>
    <w:p>
      <w:pPr>
        <w:pStyle w:val="BodyText"/>
      </w:pPr>
      <w:r>
        <w:rPr>
          <w:bCs/>
          <w:b/>
        </w:rPr>
        <w:t xml:space="preserve">Prepared by:</w:t>
      </w:r>
      <w:r>
        <w:t xml:space="preserve"> </w:t>
      </w:r>
      <w:r>
        <w:t xml:space="preserve">The Independent Peer Review Panel</w:t>
      </w:r>
    </w:p>
    <w:p>
      <w:pPr>
        <w:pStyle w:val="BodyText"/>
      </w:pPr>
      <w:r>
        <w:rPr>
          <w:bCs/>
          <w:b/>
        </w:rPr>
        <w:t xml:space="preserve">Endorsed by:</w:t>
      </w:r>
      <w:r>
        <w:t xml:space="preserve"> </w:t>
      </w:r>
      <w:r>
        <w:t xml:space="preserve">Department of Statistical Sciences and Data Ethics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Senegal Dakar</dc:title>
  <dc:creator/>
  <dc:language>en</dc:language>
  <cp:keywords/>
  <dcterms:created xsi:type="dcterms:W3CDTF">2026-10-10T07:25:59Z</dcterms:created>
  <dcterms:modified xsi:type="dcterms:W3CDTF">2026-10-10T07:25:59Z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