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Statistician</w:t>
      </w:r>
      <w:r>
        <w:t xml:space="preserve"> </w:t>
      </w:r>
      <w:r>
        <w:t xml:space="preserve">-</w:t>
      </w:r>
      <w:r>
        <w:t xml:space="preserve"> </w:t>
      </w:r>
      <w:r>
        <w:t xml:space="preserve">Spain</w:t>
      </w:r>
      <w:r>
        <w:t xml:space="preserve"> </w:t>
      </w:r>
      <w:r>
        <w:t xml:space="preserve">Valencia</w:t>
      </w:r>
    </w:p>
    <w:bookmarkStart w:id="32" w:name="peer-review-report-statistician"/>
    <w:p>
      <w:pPr>
        <w:pStyle w:val="Heading1"/>
      </w:pPr>
      <w:r>
        <w:t xml:space="preserve">Peer Review Report: Statistician</w:t>
      </w:r>
    </w:p>
    <w:p>
      <w:pPr>
        <w:pStyle w:val="FirstParagraph"/>
      </w:pPr>
      <w:r>
        <w:rPr>
          <w:bCs/>
          <w:b/>
        </w:rPr>
        <w:t xml:space="preserve">Subject:</w:t>
      </w:r>
      <w:r>
        <w:t xml:space="preserve"> </w:t>
      </w:r>
      <w:r>
        <w:t xml:space="preserve">Professional Competency and Technical Performance Assessment</w:t>
      </w:r>
    </w:p>
    <w:p>
      <w:pPr>
        <w:pStyle w:val="BodyText"/>
      </w:pPr>
      <w:r>
        <w:rPr>
          <w:bCs/>
          <w:b/>
        </w:rPr>
        <w:t xml:space="preserve">Role Under Review:</w:t>
      </w:r>
      <w:r>
        <w:t xml:space="preserve"> </w:t>
      </w:r>
      <w:r>
        <w:t xml:space="preserve">Statistician</w:t>
      </w:r>
    </w:p>
    <w:p>
      <w:pPr>
        <w:pStyle w:val="BodyText"/>
      </w:pPr>
      <w:r>
        <w:rPr>
          <w:bCs/>
          <w:b/>
        </w:rPr>
        <w:t xml:space="preserve">Location:</w:t>
      </w:r>
      <w:r>
        <w:t xml:space="preserve"> </w:t>
      </w:r>
      <w:r>
        <w:t xml:space="preserve">Spain Valencia</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Q3 2023 - Q3 2024</w:t>
      </w:r>
    </w:p>
    <w:p>
      <w:pPr>
        <w:pStyle w:val="BodyText"/>
      </w:pPr>
      <w:r>
        <w:rPr>
          <w:bCs/>
          <w:b/>
        </w:rPr>
        <w:t xml:space="preserve">Reviewer Panel:</w:t>
      </w:r>
      <w:r>
        <w:t xml:space="preserve"> </w:t>
      </w:r>
      <w:r>
        <w:t xml:space="preserve">Senior Data Science Committee, Valencia Regional Office</w:t>
      </w:r>
    </w:p>
    <w:bookmarkStart w:id="20" w:name="executive-summary"/>
    <w:p>
      <w:pPr>
        <w:pStyle w:val="Heading2"/>
      </w:pPr>
      <w:r>
        <w:t xml:space="preserve">1. Executive Summary</w:t>
      </w:r>
    </w:p>
    <w:p>
      <w:pPr>
        <w:pStyle w:val="FirstParagraph"/>
      </w:pPr>
      <w:r>
        <w:t xml:space="preserve">This Peer Review Report evaluates the professional performance, technical acumen, and methodological rigor of the Statistician operating within the Spain Valencia regional hub. The primary objective of this assessment is to ensure that statistical practices align with international standards while effectively addressing the unique socio-economic and industrial data challenges specific to the Valencian Community. The review confirms that the Statistician has demonstrated a high level of proficiency in quantitative analysis, data modeling, and regulatory compliance, contributing significantly to data-driven decision-making processes in the region.</w:t>
      </w:r>
    </w:p>
    <w:bookmarkEnd w:id="20"/>
    <w:bookmarkStart w:id="23" w:name="Xe3df8c43a6de9fea70f8f7288d3999df4b7a815"/>
    <w:p>
      <w:pPr>
        <w:pStyle w:val="Heading2"/>
      </w:pPr>
      <w:r>
        <w:t xml:space="preserve">2. Technical Competency and Methodological Rigor</w:t>
      </w:r>
    </w:p>
    <w:p>
      <w:pPr>
        <w:pStyle w:val="FirstParagraph"/>
      </w:pPr>
      <w:r>
        <w:t xml:space="preserve">The core of this review focuses on the technical capabilities of the Statistician. In the context of Spain Valencia, where industries ranging from agriculture and tourism to advanced manufacturing are prevalent, the ability to handle diverse datasets is paramount.</w:t>
      </w:r>
    </w:p>
    <w:bookmarkStart w:id="21" w:name="data-analysis-and-modeling"/>
    <w:p>
      <w:pPr>
        <w:pStyle w:val="Heading3"/>
      </w:pPr>
      <w:r>
        <w:t xml:space="preserve">2.1 Data Analysis and Modeling</w:t>
      </w:r>
    </w:p>
    <w:p>
      <w:pPr>
        <w:pStyle w:val="FirstParagraph"/>
      </w:pPr>
      <w:r>
        <w:t xml:space="preserve">The Statistician has exhibited exceptional skill in applying advanced statistical techniques, including multivariate analysis, time-series forecasting, and Bayesian inference. The review panel observed that the methodologies employed in recent projects regarding regional economic forecasting were robust and transparent. The use of reproducible research practices, utilizing tools such as R and Python, ensures that findings are verifiable and reliable.</w:t>
      </w:r>
    </w:p>
    <w:bookmarkEnd w:id="21"/>
    <w:bookmarkStart w:id="22" w:name="quality-assurance"/>
    <w:p>
      <w:pPr>
        <w:pStyle w:val="Heading3"/>
      </w:pPr>
      <w:r>
        <w:t xml:space="preserve">2.2 Quality Assurance</w:t>
      </w:r>
    </w:p>
    <w:p>
      <w:pPr>
        <w:pStyle w:val="FirstParagraph"/>
      </w:pPr>
      <w:r>
        <w:t xml:space="preserve">Adherence to quality standards is critical. The Statistician has successfully implemented rigorous data cleaning protocols and validation checks. This is particularly relevant in Spain Valencia, where data integration from various municipal and regional sources can be complex. The review notes that error rates in recent reports have decreased significantly, reflecting a meticulous approach to data integrity.</w:t>
      </w:r>
    </w:p>
    <w:bookmarkEnd w:id="22"/>
    <w:bookmarkEnd w:id="23"/>
    <w:bookmarkStart w:id="26" w:name="Xfc83d599867fd2b07f9de1399e1aa1610c40b8f"/>
    <w:p>
      <w:pPr>
        <w:pStyle w:val="Heading2"/>
      </w:pPr>
      <w:r>
        <w:t xml:space="preserve">3. Contextual Adaptation: Spain Valencia Specifics</w:t>
      </w:r>
    </w:p>
    <w:p>
      <w:pPr>
        <w:pStyle w:val="FirstParagraph"/>
      </w:pPr>
      <w:r>
        <w:t xml:space="preserve">A key criterion for this Peer Review Report is the Statistician's ability to contextualize data within the specific framework of Spain Valencia.</w:t>
      </w:r>
    </w:p>
    <w:bookmarkStart w:id="24" w:name="regional-economic-indicators"/>
    <w:p>
      <w:pPr>
        <w:pStyle w:val="Heading3"/>
      </w:pPr>
      <w:r>
        <w:t xml:space="preserve">3.1 Regional Economic Indicators</w:t>
      </w:r>
    </w:p>
    <w:p>
      <w:pPr>
        <w:pStyle w:val="FirstParagraph"/>
      </w:pPr>
      <w:r>
        <w:t xml:space="preserve">The Statistician has demonstrated a deep understanding of the Valencian economic landscape. Analyses related to the port logistics of Valencia, the agricultural output of the Vega Baja region, and tourism trends in the Costa Blanca were not only statistically sound but also practically insightful. The ability to translate complex statistical outputs into actionable insights for local stakeholders is a standout strength.</w:t>
      </w:r>
    </w:p>
    <w:bookmarkEnd w:id="24"/>
    <w:bookmarkStart w:id="25" w:name="regulatory-compliance"/>
    <w:p>
      <w:pPr>
        <w:pStyle w:val="Heading3"/>
      </w:pPr>
      <w:r>
        <w:t xml:space="preserve">3.2 Regulatory Compliance</w:t>
      </w:r>
    </w:p>
    <w:p>
      <w:pPr>
        <w:pStyle w:val="FirstParagraph"/>
      </w:pPr>
      <w:r>
        <w:t xml:space="preserve">Operating in Spain requires strict adherence to national and European Union regulations, particularly regarding data protection (GDPR) and official statistics standards. The review confirms that the Statistician maintains full compliance with the Spanish Law on Official Statistics and GDPR requirements. Data anonymization techniques used in public health and demographic studies were found to be exemplary, ensuring privacy while maintaining analytical utility.</w:t>
      </w:r>
    </w:p>
    <w:bookmarkEnd w:id="25"/>
    <w:bookmarkEnd w:id="26"/>
    <w:bookmarkStart w:id="29" w:name="communication-and-collaboration"/>
    <w:p>
      <w:pPr>
        <w:pStyle w:val="Heading2"/>
      </w:pPr>
      <w:r>
        <w:t xml:space="preserve">4. Communication and Collaboration</w:t>
      </w:r>
    </w:p>
    <w:p>
      <w:pPr>
        <w:pStyle w:val="FirstParagraph"/>
      </w:pPr>
      <w:r>
        <w:t xml:space="preserve">Effective communication is essential for a Statistician to bridge the gap between raw data and strategic decision-making.</w:t>
      </w:r>
    </w:p>
    <w:bookmarkStart w:id="27" w:name="stakeholder-engagement"/>
    <w:p>
      <w:pPr>
        <w:pStyle w:val="Heading3"/>
      </w:pPr>
      <w:r>
        <w:t xml:space="preserve">4.1 Stakeholder Engagement</w:t>
      </w:r>
    </w:p>
    <w:p>
      <w:pPr>
        <w:pStyle w:val="FirstParagraph"/>
      </w:pPr>
      <w:r>
        <w:t xml:space="preserve">The Statistician has shown strong interpersonal skills when presenting findings to non-technical audiences within the Valencia regional administration and private sector partners. Visualizations are clear, concise, and tailored to the audience's needs. The ability to explain statistical uncertainty and confidence intervals in plain language has enhanced trust in the data provided.</w:t>
      </w:r>
    </w:p>
    <w:bookmarkEnd w:id="27"/>
    <w:bookmarkStart w:id="28" w:name="cross-functional-collaboration"/>
    <w:p>
      <w:pPr>
        <w:pStyle w:val="Heading3"/>
      </w:pPr>
      <w:r>
        <w:t xml:space="preserve">4.2 Cross-Functional Collaboration</w:t>
      </w:r>
    </w:p>
    <w:p>
      <w:pPr>
        <w:pStyle w:val="FirstParagraph"/>
      </w:pPr>
      <w:r>
        <w:t xml:space="preserve">Collaboration with IT teams, policy makers, and domain experts in Spain Valencia has been seamless. The Statistician actively participates in interdisciplinary projects, ensuring that statistical considerations are integrated from the project inception phase rather than as an afterthought.</w:t>
      </w:r>
    </w:p>
    <w:bookmarkEnd w:id="28"/>
    <w:bookmarkEnd w:id="29"/>
    <w:bookmarkStart w:id="30" w:name="areas-for-improvement"/>
    <w:p>
      <w:pPr>
        <w:pStyle w:val="Heading2"/>
      </w:pPr>
      <w:r>
        <w:t xml:space="preserve">5. Areas for Improvement</w:t>
      </w:r>
    </w:p>
    <w:p>
      <w:pPr>
        <w:pStyle w:val="FirstParagraph"/>
      </w:pPr>
      <w:r>
        <w:t xml:space="preserve">While the overall performance is commendable, the Peer Review Report identifies a few areas for professional development:</w:t>
      </w:r>
    </w:p>
    <w:p>
      <w:pPr>
        <w:numPr>
          <w:ilvl w:val="0"/>
          <w:numId w:val="1001"/>
        </w:numPr>
        <w:pStyle w:val="Compact"/>
      </w:pPr>
      <w:r>
        <w:rPr>
          <w:bCs/>
          <w:b/>
        </w:rPr>
        <w:t xml:space="preserve">Advanced Machine Learning Integration:</w:t>
      </w:r>
      <w:r>
        <w:t xml:space="preserve"> </w:t>
      </w:r>
      <w:r>
        <w:t xml:space="preserve">While traditional statistical methods are mastered, there is an opportunity to further integrate machine learning techniques for predictive modeling, particularly in urban planning and traffic management in Valencia.</w:t>
      </w:r>
    </w:p>
    <w:p>
      <w:pPr>
        <w:numPr>
          <w:ilvl w:val="0"/>
          <w:numId w:val="1001"/>
        </w:numPr>
        <w:pStyle w:val="Compact"/>
      </w:pPr>
      <w:r>
        <w:rPr>
          <w:bCs/>
          <w:b/>
        </w:rPr>
        <w:t xml:space="preserve">Real-Time Data Analytics:</w:t>
      </w:r>
      <w:r>
        <w:t xml:space="preserve"> </w:t>
      </w:r>
      <w:r>
        <w:t xml:space="preserve">Enhancing capabilities in streaming data analysis could provide more immediate insights for crisis management and dynamic economic monitoring.</w:t>
      </w:r>
    </w:p>
    <w:p>
      <w:pPr>
        <w:numPr>
          <w:ilvl w:val="0"/>
          <w:numId w:val="1001"/>
        </w:numPr>
        <w:pStyle w:val="Compact"/>
      </w:pPr>
      <w:r>
        <w:rPr>
          <w:bCs/>
          <w:b/>
        </w:rPr>
        <w:t xml:space="preserve">Public Dissemination:</w:t>
      </w:r>
      <w:r>
        <w:t xml:space="preserve"> </w:t>
      </w:r>
      <w:r>
        <w:t xml:space="preserve">Increasing the frequency of public-facing data visualizations and reports could further enhance transparency and civic engagement in the Valencian Community.</w:t>
      </w:r>
    </w:p>
    <w:bookmarkEnd w:id="30"/>
    <w:bookmarkStart w:id="31" w:name="conclusion-and-recommendations"/>
    <w:p>
      <w:pPr>
        <w:pStyle w:val="Heading2"/>
      </w:pPr>
      <w:r>
        <w:t xml:space="preserve">6. Conclusion and Recommendations</w:t>
      </w:r>
    </w:p>
    <w:p>
      <w:pPr>
        <w:pStyle w:val="FirstParagraph"/>
      </w:pPr>
      <w:r>
        <w:t xml:space="preserve">In conclusion, this Peer Review Report affirms that the Statistician is performing at a high professional level, meeting and often exceeding the expectations for their role in Spain Valencia. Their technical expertise, combined with a strong understanding of the regional context and regulatory environment, makes them a valuable asset to the organization.</w:t>
      </w:r>
    </w:p>
    <w:p>
      <w:pPr>
        <w:pStyle w:val="BodyText"/>
      </w:pPr>
      <w:r>
        <w:rPr>
          <w:bCs/>
          <w:b/>
        </w:rPr>
        <w:t xml:space="preserve">Recommendations:</w:t>
      </w:r>
    </w:p>
    <w:p>
      <w:pPr>
        <w:numPr>
          <w:ilvl w:val="0"/>
          <w:numId w:val="1002"/>
        </w:numPr>
        <w:pStyle w:val="Compact"/>
      </w:pPr>
      <w:r>
        <w:t xml:space="preserve">Continue current practices in data quality and regulatory compliance.</w:t>
      </w:r>
    </w:p>
    <w:p>
      <w:pPr>
        <w:numPr>
          <w:ilvl w:val="0"/>
          <w:numId w:val="1002"/>
        </w:numPr>
        <w:pStyle w:val="Compact"/>
      </w:pPr>
      <w:r>
        <w:t xml:space="preserve">Enroll in advanced training programs focused on machine learning and real-time analytics.</w:t>
      </w:r>
    </w:p>
    <w:p>
      <w:pPr>
        <w:numPr>
          <w:ilvl w:val="0"/>
          <w:numId w:val="1002"/>
        </w:numPr>
        <w:pStyle w:val="Compact"/>
      </w:pPr>
      <w:r>
        <w:t xml:space="preserve">Lead a initiative to improve public data accessibility for the citizens of Valencia.</w:t>
      </w:r>
    </w:p>
    <w:p>
      <w:pPr>
        <w:pStyle w:val="FirstParagraph"/>
      </w:pPr>
      <w:r>
        <w:t xml:space="preserve">The review panel recommends a positive performance rating and encourages the Statistician to pursue leadership opportunities in data strategy within the region.</w:t>
      </w:r>
    </w:p>
    <w:bookmarkEnd w:id="31"/>
    <w:p>
      <w:pPr>
        <w:pStyle w:val="BodyText"/>
      </w:pPr>
      <w:r>
        <w:rPr>
          <w:bCs/>
          <w:b/>
        </w:rPr>
        <w:t xml:space="preserve">Prepared by:</w:t>
      </w:r>
      <w:r>
        <w:t xml:space="preserve"> </w:t>
      </w:r>
      <w:r>
        <w:t xml:space="preserve">Senior Peer Review Committee</w:t>
      </w:r>
    </w:p>
    <w:p>
      <w:pPr>
        <w:pStyle w:val="BodyText"/>
      </w:pPr>
      <w:r>
        <w:rPr>
          <w:bCs/>
          <w:b/>
        </w:rPr>
        <w:t xml:space="preserve">Organization:</w:t>
      </w:r>
      <w:r>
        <w:t xml:space="preserve"> </w:t>
      </w:r>
      <w:r>
        <w:t xml:space="preserve">Valencia Data Science &amp; Statistics Association</w:t>
      </w:r>
    </w:p>
    <w:p>
      <w:pPr>
        <w:pStyle w:val="BodyText"/>
      </w:pPr>
      <w:r>
        <w:rPr>
          <w:bCs/>
          <w:b/>
        </w:rPr>
        <w:t xml:space="preserve">Date:</w:t>
      </w:r>
      <w:r>
        <w:t xml:space="preserve"> </w:t>
      </w:r>
      <w:r>
        <w:t xml:space="preserve">October 24, 2023</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Statistician - Spain Valencia</dc:title>
  <dc:creator/>
  <dc:language>en</dc:language>
  <cp:keywords/>
  <dcterms:created xsi:type="dcterms:W3CDTF">2026-10-10T05:50:43Z</dcterms:created>
  <dcterms:modified xsi:type="dcterms:W3CDTF">2026-10-10T05:50:43Z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