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t xml:space="preserve">Professional Evaluation of Statistical Competence and Methodological Rigor</w:t>
      </w:r>
    </w:p>
    <w:p>
      <w:pPr>
        <w:pStyle w:val="BodyText"/>
      </w:pPr>
      <w:r>
        <w:t xml:space="preserve">Location:</w:t>
      </w:r>
      <w:r>
        <w:t xml:space="preserve"> </w:t>
      </w:r>
      <w:r>
        <w:t xml:space="preserve">Uganda Kampala</w:t>
      </w:r>
    </w:p>
    <w:p>
      <w:pPr>
        <w:pStyle w:val="BodyText"/>
      </w:pPr>
      <w:r>
        <w:t xml:space="preserve">Role Under Review:</w:t>
      </w:r>
      <w:r>
        <w:t xml:space="preserve"> </w:t>
      </w:r>
      <w:r>
        <w:t xml:space="preserve">Statistician</w:t>
      </w:r>
    </w:p>
    <w:p>
      <w:pPr>
        <w:pStyle w:val="BodyText"/>
      </w:pPr>
      <w:r>
        <w:t xml:space="preserve">Date of Review:</w:t>
      </w:r>
      <w:r>
        <w:t xml:space="preserve"> </w:t>
      </w:r>
      <w:r>
        <w:t xml:space="preserve">October 24, 2023</w:t>
      </w:r>
    </w:p>
    <w:p>
      <w:pPr>
        <w:pStyle w:val="BodyText"/>
      </w:pPr>
      <w:r>
        <w:t xml:space="preserve">Review ID:</w:t>
      </w:r>
      <w:r>
        <w:t xml:space="preserve"> </w:t>
      </w:r>
      <w:r>
        <w:t xml:space="preserve">UG-KLA-STAT-2023-089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performance, technical expertise, and methodological contributions of a</w:t>
      </w:r>
      <w:r>
        <w:t xml:space="preserve"> </w:t>
      </w:r>
      <w:r>
        <w:rPr>
          <w:bCs/>
          <w:b/>
        </w:rPr>
        <w:t xml:space="preserve">Statistician</w:t>
      </w:r>
      <w:r>
        <w:t xml:space="preserve"> </w:t>
      </w:r>
      <w:r>
        <w:t xml:space="preserve">operating within the dynamic data ecosystem of</w:t>
      </w:r>
      <w:r>
        <w:t xml:space="preserve"> </w:t>
      </w:r>
      <w:r>
        <w:rPr>
          <w:bCs/>
          <w:b/>
        </w:rPr>
        <w:t xml:space="preserve">Uganda Kampala</w:t>
      </w:r>
      <w:r>
        <w:t xml:space="preserve">. The review focuses on the individual's ability to design robust statistical frameworks, analyze complex datasets relevant to East African socio-economic indicators, and communicate findings effectively to stakeholders in government, NGOs, and private sectors based in the capital city.</w:t>
      </w:r>
    </w:p>
    <w:p>
      <w:pPr>
        <w:pStyle w:val="BodyText"/>
      </w:pPr>
      <w:r>
        <w:t xml:space="preserve">The assessment concludes that the Statistician demonstrates a high level of proficiency in quantitative analysis, with particular strength in handling survey data common in Ugandan development projects. However, there are identified areas for improvement regarding the integration of modern machine learning techniques and the localization of statistical models to better reflect the unique demographic realities of Kampala's urban and peri-urban populations.</w:t>
      </w:r>
    </w:p>
    <w:bookmarkEnd w:id="21"/>
    <w:bookmarkStart w:id="22" w:name="context-and-scope-of-review"/>
    <w:p>
      <w:pPr>
        <w:pStyle w:val="Heading2"/>
      </w:pPr>
      <w:r>
        <w:t xml:space="preserve">2. Context and Scope of Review</w:t>
      </w:r>
    </w:p>
    <w:p>
      <w:pPr>
        <w:pStyle w:val="FirstParagraph"/>
      </w:pPr>
      <w:r>
        <w:t xml:space="preserve">The role of a</w:t>
      </w:r>
      <w:r>
        <w:t xml:space="preserve"> </w:t>
      </w:r>
      <w:r>
        <w:rPr>
          <w:bCs/>
          <w:b/>
        </w:rPr>
        <w:t xml:space="preserve">Statistician</w:t>
      </w:r>
      <w:r>
        <w:t xml:space="preserve"> </w:t>
      </w:r>
      <w:r>
        <w:t xml:space="preserve">in</w:t>
      </w:r>
      <w:r>
        <w:t xml:space="preserve"> </w:t>
      </w:r>
      <w:r>
        <w:rPr>
          <w:bCs/>
          <w:b/>
        </w:rPr>
        <w:t xml:space="preserve">Uganda Kampala</w:t>
      </w:r>
      <w:r>
        <w:t xml:space="preserve"> </w:t>
      </w:r>
      <w:r>
        <w:t xml:space="preserve">is critical due to the city's status as the administrative and economic hub of the nation. Data generated here influences national policy, public health interventions, and urban planning. This</w:t>
      </w:r>
      <w:r>
        <w:t xml:space="preserve"> </w:t>
      </w:r>
      <w:r>
        <w:rPr>
          <w:bCs/>
          <w:b/>
        </w:rPr>
        <w:t xml:space="preserve">Peer Review Report</w:t>
      </w:r>
      <w:r>
        <w:t xml:space="preserve"> </w:t>
      </w:r>
      <w:r>
        <w:t xml:space="preserve">examines the following key areas:</w:t>
      </w:r>
    </w:p>
    <w:p>
      <w:pPr>
        <w:numPr>
          <w:ilvl w:val="0"/>
          <w:numId w:val="1001"/>
        </w:numPr>
        <w:pStyle w:val="Compact"/>
      </w:pPr>
      <w:r>
        <w:rPr>
          <w:bCs/>
          <w:b/>
        </w:rPr>
        <w:t xml:space="preserve">Methodological Soundness:</w:t>
      </w:r>
      <w:r>
        <w:t xml:space="preserve"> </w:t>
      </w:r>
      <w:r>
        <w:t xml:space="preserve">Evaluation of study designs, sampling techniques, and data collection protocols used in recent projects.</w:t>
      </w:r>
    </w:p>
    <w:p>
      <w:pPr>
        <w:numPr>
          <w:ilvl w:val="0"/>
          <w:numId w:val="1001"/>
        </w:numPr>
        <w:pStyle w:val="Compact"/>
      </w:pPr>
      <w:r>
        <w:rPr>
          <w:bCs/>
          <w:b/>
        </w:rPr>
        <w:t xml:space="preserve">Technical Proficiency:</w:t>
      </w:r>
      <w:r>
        <w:t xml:space="preserve"> </w:t>
      </w:r>
      <w:r>
        <w:t xml:space="preserve">Assessment of skills in statistical software (R, Python, SPSS, Stata) and data visualization tools.</w:t>
      </w:r>
    </w:p>
    <w:p>
      <w:pPr>
        <w:numPr>
          <w:ilvl w:val="0"/>
          <w:numId w:val="1001"/>
        </w:numPr>
        <w:pStyle w:val="Compact"/>
      </w:pPr>
      <w:r>
        <w:rPr>
          <w:bCs/>
          <w:b/>
        </w:rPr>
        <w:t xml:space="preserve">Contextual Relevance:</w:t>
      </w:r>
      <w:r>
        <w:t xml:space="preserve"> </w:t>
      </w:r>
      <w:r>
        <w:t xml:space="preserve">Ability to tailor statistical approaches to the specific challenges of Kampala, such as informal settlement mapping and disease outbreak tracking.</w:t>
      </w:r>
    </w:p>
    <w:p>
      <w:pPr>
        <w:numPr>
          <w:ilvl w:val="0"/>
          <w:numId w:val="1001"/>
        </w:numPr>
        <w:pStyle w:val="Compact"/>
      </w:pPr>
      <w:r>
        <w:rPr>
          <w:bCs/>
          <w:b/>
        </w:rPr>
        <w:t xml:space="preserve">Ethical Compliance:</w:t>
      </w:r>
      <w:r>
        <w:t xml:space="preserve"> </w:t>
      </w:r>
      <w:r>
        <w:t xml:space="preserve">Adherence to data privacy laws and ethical standards in handling sensitive population data.</w:t>
      </w:r>
    </w:p>
    <w:bookmarkEnd w:id="22"/>
    <w:bookmarkStart w:id="27" w:name="detailed-evaluation"/>
    <w:p>
      <w:pPr>
        <w:pStyle w:val="Heading2"/>
      </w:pPr>
      <w:r>
        <w:t xml:space="preserve">3. Detailed Evaluation</w:t>
      </w:r>
    </w:p>
    <w:bookmarkStart w:id="23" w:name="methodological-rigor-and-study-design"/>
    <w:p>
      <w:pPr>
        <w:pStyle w:val="Heading3"/>
      </w:pPr>
      <w:r>
        <w:t xml:space="preserve">3.1 Methodological Rigor and Study Design</w:t>
      </w:r>
    </w:p>
    <w:p>
      <w:pPr>
        <w:pStyle w:val="FirstParagraph"/>
      </w:pPr>
      <w:r>
        <w:t xml:space="preserve">The</w:t>
      </w:r>
      <w:r>
        <w:t xml:space="preserve"> </w:t>
      </w:r>
      <w:r>
        <w:rPr>
          <w:bCs/>
          <w:b/>
        </w:rPr>
        <w:t xml:space="preserve">Statistician</w:t>
      </w:r>
      <w:r>
        <w:t xml:space="preserve"> </w:t>
      </w:r>
      <w:r>
        <w:t xml:space="preserve">has consistently applied appropriate sampling methods for the diverse population of</w:t>
      </w:r>
      <w:r>
        <w:t xml:space="preserve"> </w:t>
      </w:r>
      <w:r>
        <w:rPr>
          <w:bCs/>
          <w:b/>
        </w:rPr>
        <w:t xml:space="preserve">Uganda Kampala</w:t>
      </w:r>
      <w:r>
        <w:t xml:space="preserve">. In recent health sector projects, the use of stratified random sampling effectively accounted for the disparities between central business districts and peripheral settlements. The</w:t>
      </w:r>
      <w:r>
        <w:t xml:space="preserve"> </w:t>
      </w:r>
      <w:r>
        <w:rPr>
          <w:bCs/>
          <w:b/>
        </w:rPr>
        <w:t xml:space="preserve">Peer Review Report</w:t>
      </w:r>
      <w:r>
        <w:t xml:space="preserve"> </w:t>
      </w:r>
      <w:r>
        <w:t xml:space="preserve">notes that the sample size calculations were accurate and justified, ensuring sufficient statistical power for hypothesis testing.</w:t>
      </w:r>
    </w:p>
    <w:p>
      <w:pPr>
        <w:pStyle w:val="BodyText"/>
      </w:pPr>
      <w:r>
        <w:t xml:space="preserve">However, the review identified occasional over-reliance on traditional parametric tests without adequately checking for normality in skewed datasets, which is common in income and expenditure surveys in Kampala. A shift towards non-parametric methods or robust statistical techniques is recommended to enhance the validity of conclusions drawn from such data.</w:t>
      </w:r>
    </w:p>
    <w:bookmarkEnd w:id="23"/>
    <w:bookmarkStart w:id="24" w:name="data-analysis-and-technical-skills"/>
    <w:p>
      <w:pPr>
        <w:pStyle w:val="Heading3"/>
      </w:pPr>
      <w:r>
        <w:t xml:space="preserve">3.2 Data Analysis and Technical Skills</w:t>
      </w:r>
    </w:p>
    <w:p>
      <w:pPr>
        <w:pStyle w:val="FirstParagraph"/>
      </w:pPr>
      <w:r>
        <w:t xml:space="preserve">Technical competence is a core requirement for any</w:t>
      </w:r>
      <w:r>
        <w:t xml:space="preserve"> </w:t>
      </w:r>
      <w:r>
        <w:rPr>
          <w:bCs/>
          <w:b/>
        </w:rPr>
        <w:t xml:space="preserve">Statistician</w:t>
      </w:r>
      <w:r>
        <w:t xml:space="preserve">. The subject demonstrates strong proficiency in Stata and SPSS, which are widely used in Ugandan research institutions. The</w:t>
      </w:r>
      <w:r>
        <w:t xml:space="preserve"> </w:t>
      </w:r>
      <w:r>
        <w:rPr>
          <w:bCs/>
          <w:b/>
        </w:rPr>
        <w:t xml:space="preserve">Peer Review Report</w:t>
      </w:r>
      <w:r>
        <w:t xml:space="preserve"> </w:t>
      </w:r>
      <w:r>
        <w:t xml:space="preserve">highlights excellent data cleaning practices, including effective handling of missing data and outlier detection, which is crucial given the quality challenges often associated with field-collected data in the region.</w:t>
      </w:r>
    </w:p>
    <w:p>
      <w:pPr>
        <w:pStyle w:val="BodyText"/>
      </w:pPr>
      <w:r>
        <w:t xml:space="preserve">While traditional statistical modeling is strong, there is a noticeable gap in the application of advanced predictive analytics and spatial statistics. Given Kampala's rapid urbanization, integrating Geographic Information Systems (GIS) with statistical modeling would significantly enhance the Statistician's ability to provide actionable insights for urban planning and resource allocation.</w:t>
      </w:r>
    </w:p>
    <w:bookmarkEnd w:id="24"/>
    <w:bookmarkStart w:id="25" w:name="communication-and-stakeholder-engagement"/>
    <w:p>
      <w:pPr>
        <w:pStyle w:val="Heading3"/>
      </w:pPr>
      <w:r>
        <w:t xml:space="preserve">3.3 Communication and Stakeholder Engagement</w:t>
      </w:r>
    </w:p>
    <w:p>
      <w:pPr>
        <w:pStyle w:val="FirstParagraph"/>
      </w:pPr>
      <w:r>
        <w:t xml:space="preserve">A key finding of this</w:t>
      </w:r>
      <w:r>
        <w:t xml:space="preserve"> </w:t>
      </w:r>
      <w:r>
        <w:rPr>
          <w:bCs/>
          <w:b/>
        </w:rPr>
        <w:t xml:space="preserve">Peer Review Report</w:t>
      </w:r>
      <w:r>
        <w:t xml:space="preserve"> </w:t>
      </w:r>
      <w:r>
        <w:t xml:space="preserve">is the Statistician's ability to translate complex statistical findings into accessible language for non-technical stakeholders in</w:t>
      </w:r>
      <w:r>
        <w:t xml:space="preserve"> </w:t>
      </w:r>
      <w:r>
        <w:rPr>
          <w:bCs/>
          <w:b/>
        </w:rPr>
        <w:t xml:space="preserve">Uganda Kampala</w:t>
      </w:r>
      <w:r>
        <w:t xml:space="preserve">. Reports submitted to government ministries and international development partners were clear, concise, and visually engaging. The use of localized examples and culturally relevant analogies improved the comprehension of statistical concepts among community leaders and policymakers.</w:t>
      </w:r>
    </w:p>
    <w:bookmarkEnd w:id="25"/>
    <w:bookmarkStart w:id="26" w:name="Xae1faea261bff49028e0177713dc17b7e8d14df"/>
    <w:p>
      <w:pPr>
        <w:pStyle w:val="Heading3"/>
      </w:pPr>
      <w:r>
        <w:t xml:space="preserve">3.4 Ethical Considerations and Data Integrity</w:t>
      </w:r>
    </w:p>
    <w:p>
      <w:pPr>
        <w:pStyle w:val="FirstParagraph"/>
      </w:pPr>
      <w:r>
        <w:t xml:space="preserve">The review confirms strict adherence to ethical guidelines in data collection and analysis. The</w:t>
      </w:r>
      <w:r>
        <w:t xml:space="preserve"> </w:t>
      </w:r>
      <w:r>
        <w:rPr>
          <w:bCs/>
          <w:b/>
        </w:rPr>
        <w:t xml:space="preserve">Statistician</w:t>
      </w:r>
      <w:r>
        <w:t xml:space="preserve"> </w:t>
      </w:r>
      <w:r>
        <w:t xml:space="preserve">ensured informed consent processes were statistically sound and that data anonymization techniques were robust, protecting the privacy of participants in sensitive studies conducted across Kampala's districts. This commitment to integrity is vital for maintaining public trust in statistical institutions in Uganda.</w:t>
      </w:r>
    </w:p>
    <w:bookmarkEnd w:id="26"/>
    <w:bookmarkEnd w:id="27"/>
    <w:bookmarkStart w:id="28" w:name="performance-scoring"/>
    <w:p>
      <w:pPr>
        <w:pStyle w:val="Heading2"/>
      </w:pPr>
      <w:r>
        <w:t xml:space="preserve">4. Performance Scoring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Score (1-5)</w:t>
            </w:r>
          </w:p>
        </w:tc>
        <w:tc>
          <w:tcPr/>
          <w:p>
            <w:pPr>
              <w:pStyle w:val="Compact"/>
              <w:jc w:val="left"/>
            </w:pPr>
            <w:r>
              <w:t xml:space="preserve">Comments</w:t>
            </w:r>
          </w:p>
        </w:tc>
      </w:tr>
      <w:tr>
        <w:tc>
          <w:tcPr/>
          <w:p>
            <w:pPr>
              <w:pStyle w:val="Compact"/>
              <w:jc w:val="left"/>
            </w:pPr>
            <w:r>
              <w:t xml:space="preserve">Statistical Theory &amp; Application</w:t>
            </w:r>
          </w:p>
        </w:tc>
        <w:tc>
          <w:tcPr/>
          <w:p>
            <w:pPr>
              <w:pStyle w:val="Compact"/>
              <w:jc w:val="left"/>
            </w:pPr>
            <w:r>
              <w:t xml:space="preserve">4.5</w:t>
            </w:r>
          </w:p>
        </w:tc>
        <w:tc>
          <w:tcPr/>
          <w:p>
            <w:pPr>
              <w:pStyle w:val="Compact"/>
              <w:jc w:val="left"/>
            </w:pPr>
            <w:r>
              <w:t xml:space="preserve">Strong foundation; minor gaps in advanced non-parametric methods.</w:t>
            </w:r>
          </w:p>
        </w:tc>
      </w:tr>
      <w:tr>
        <w:tc>
          <w:tcPr/>
          <w:p>
            <w:pPr>
              <w:pStyle w:val="Compact"/>
              <w:jc w:val="left"/>
            </w:pPr>
            <w:r>
              <w:t xml:space="preserve">Software Proficiency</w:t>
            </w:r>
          </w:p>
        </w:tc>
        <w:tc>
          <w:tcPr/>
          <w:p>
            <w:pPr>
              <w:pStyle w:val="Compact"/>
              <w:jc w:val="left"/>
            </w:pPr>
            <w:r>
              <w:t xml:space="preserve">4.0</w:t>
            </w:r>
          </w:p>
        </w:tc>
        <w:tc>
          <w:tcPr/>
          <w:p>
            <w:pPr>
              <w:pStyle w:val="Compact"/>
              <w:jc w:val="left"/>
            </w:pPr>
            <w:r>
              <w:t xml:space="preserve">Excellent in Stata/SPSS; needs upskilling in Python/R for automation.</w:t>
            </w:r>
          </w:p>
        </w:tc>
      </w:tr>
      <w:tr>
        <w:tc>
          <w:tcPr/>
          <w:p>
            <w:pPr>
              <w:pStyle w:val="Compact"/>
              <w:jc w:val="left"/>
            </w:pPr>
            <w:r>
              <w:t xml:space="preserve">Contextual Adaptation (Kampala)</w:t>
            </w:r>
          </w:p>
        </w:tc>
        <w:tc>
          <w:tcPr/>
          <w:p>
            <w:pPr>
              <w:pStyle w:val="Compact"/>
              <w:jc w:val="left"/>
            </w:pPr>
            <w:r>
              <w:t xml:space="preserve">4.5</w:t>
            </w:r>
          </w:p>
        </w:tc>
        <w:tc>
          <w:tcPr/>
          <w:p>
            <w:pPr>
              <w:pStyle w:val="Compact"/>
              <w:jc w:val="left"/>
            </w:pPr>
            <w:r>
              <w:t xml:space="preserve">Highly effective in tailoring methods to local socio-economic realities.</w:t>
            </w:r>
          </w:p>
        </w:tc>
      </w:tr>
      <w:tr>
        <w:tc>
          <w:tcPr/>
          <w:p>
            <w:pPr>
              <w:pStyle w:val="Compact"/>
              <w:jc w:val="left"/>
            </w:pPr>
            <w:r>
              <w:t xml:space="preserve">Data Visualization &amp; Reporting</w:t>
            </w:r>
          </w:p>
        </w:tc>
        <w:tc>
          <w:tcPr/>
          <w:p>
            <w:pPr>
              <w:pStyle w:val="Compact"/>
              <w:jc w:val="left"/>
            </w:pPr>
            <w:r>
              <w:t xml:space="preserve">4.0</w:t>
            </w:r>
          </w:p>
        </w:tc>
        <w:tc>
          <w:tcPr/>
          <w:p>
            <w:pPr>
              <w:pStyle w:val="Compact"/>
              <w:jc w:val="left"/>
            </w:pPr>
            <w:r>
              <w:t xml:space="preserve">Clear and professional; could incorporate more interactive dashboards.</w:t>
            </w:r>
          </w:p>
        </w:tc>
      </w:tr>
      <w:tr>
        <w:tc>
          <w:tcPr/>
          <w:p>
            <w:pPr>
              <w:pStyle w:val="Compact"/>
              <w:jc w:val="left"/>
            </w:pPr>
            <w:r>
              <w:t xml:space="preserve">Ethical Compliance</w:t>
            </w:r>
          </w:p>
        </w:tc>
        <w:tc>
          <w:tcPr/>
          <w:p>
            <w:pPr>
              <w:pStyle w:val="Compact"/>
              <w:jc w:val="left"/>
            </w:pPr>
            <w:r>
              <w:t xml:space="preserve">5.0</w:t>
            </w:r>
          </w:p>
        </w:tc>
        <w:tc>
          <w:tcPr/>
          <w:p>
            <w:pPr>
              <w:pStyle w:val="Compact"/>
              <w:jc w:val="left"/>
            </w:pPr>
            <w:r>
              <w:t xml:space="preserve">Exemplary adherence to data privacy and research ethics.</w:t>
            </w:r>
          </w:p>
        </w:tc>
      </w:tr>
    </w:tbl>
    <w:bookmarkEnd w:id="28"/>
    <w:bookmarkStart w:id="29"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Statistician</w:t>
      </w:r>
      <w:r>
        <w:t xml:space="preserve"> </w:t>
      </w:r>
      <w:r>
        <w:t xml:space="preserve">to further enhance their professional impact in</w:t>
      </w:r>
      <w:r>
        <w:t xml:space="preserve"> </w:t>
      </w:r>
      <w:r>
        <w:rPr>
          <w:bCs/>
          <w:b/>
        </w:rPr>
        <w:t xml:space="preserve">Uganda Kampala</w:t>
      </w:r>
      <w:r>
        <w:t xml:space="preserve">:</w:t>
      </w:r>
    </w:p>
    <w:p>
      <w:pPr>
        <w:numPr>
          <w:ilvl w:val="0"/>
          <w:numId w:val="1002"/>
        </w:numPr>
        <w:pStyle w:val="Compact"/>
      </w:pPr>
      <w:r>
        <w:rPr>
          <w:bCs/>
          <w:b/>
        </w:rPr>
        <w:t xml:space="preserve">Advanced Training:</w:t>
      </w:r>
      <w:r>
        <w:t xml:space="preserve"> </w:t>
      </w:r>
      <w:r>
        <w:t xml:space="preserve">Pursue specialized training in spatial statistics and machine learning to better address urban data challenges in Kampala.</w:t>
      </w:r>
    </w:p>
    <w:p>
      <w:pPr>
        <w:numPr>
          <w:ilvl w:val="0"/>
          <w:numId w:val="1002"/>
        </w:numPr>
        <w:pStyle w:val="Compact"/>
      </w:pPr>
      <w:r>
        <w:rPr>
          <w:bCs/>
          <w:b/>
        </w:rPr>
        <w:t xml:space="preserve">Tool Diversification:</w:t>
      </w:r>
      <w:r>
        <w:t xml:space="preserve"> </w:t>
      </w:r>
      <w:r>
        <w:t xml:space="preserve">Expand technical skills to include open-source tools like R and Python to improve reproducibility and collaboration with international research teams.</w:t>
      </w:r>
    </w:p>
    <w:p>
      <w:pPr>
        <w:numPr>
          <w:ilvl w:val="0"/>
          <w:numId w:val="1002"/>
        </w:numPr>
        <w:pStyle w:val="Compact"/>
      </w:pPr>
      <w:r>
        <w:rPr>
          <w:bCs/>
          <w:b/>
        </w:rPr>
        <w:t xml:space="preserve">Interdisciplinary Collaboration:</w:t>
      </w:r>
      <w:r>
        <w:t xml:space="preserve"> </w:t>
      </w:r>
      <w:r>
        <w:t xml:space="preserve">Engage more closely with urban planners and public health experts in Kampala to ensure statistical models are directly aligned with on-the-ground policy needs.</w:t>
      </w:r>
    </w:p>
    <w:p>
      <w:pPr>
        <w:numPr>
          <w:ilvl w:val="0"/>
          <w:numId w:val="1002"/>
        </w:numPr>
        <w:pStyle w:val="Compact"/>
      </w:pPr>
      <w:r>
        <w:rPr>
          <w:bCs/>
          <w:b/>
        </w:rPr>
        <w:t xml:space="preserve">Mentorship:</w:t>
      </w:r>
      <w:r>
        <w:t xml:space="preserve"> </w:t>
      </w:r>
      <w:r>
        <w:t xml:space="preserve">Take on a mentorship role for junior statisticians in Uganda to help build local capacity and standardize best practices in the region.</w:t>
      </w:r>
    </w:p>
    <w:bookmarkEnd w:id="29"/>
    <w:bookmarkStart w:id="30"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affirms that the</w:t>
      </w:r>
      <w:r>
        <w:t xml:space="preserve"> </w:t>
      </w:r>
      <w:r>
        <w:rPr>
          <w:bCs/>
          <w:b/>
        </w:rPr>
        <w:t xml:space="preserve">Statistician</w:t>
      </w:r>
      <w:r>
        <w:t xml:space="preserve"> </w:t>
      </w:r>
      <w:r>
        <w:t xml:space="preserve">is a highly competent professional whose work significantly contributes to evidence-based decision-making in</w:t>
      </w:r>
      <w:r>
        <w:t xml:space="preserve"> </w:t>
      </w:r>
      <w:r>
        <w:rPr>
          <w:bCs/>
          <w:b/>
        </w:rPr>
        <w:t xml:space="preserve">Uganda Kampala</w:t>
      </w:r>
      <w:r>
        <w:t xml:space="preserve">. Their methodological rigor, ethical standards, and contextual awareness make them a valuable asset to any organization operating in the region. By addressing the identified areas for improvement, particularly in advanced analytical techniques, the Statistician can further elevate their impact and support Uganda's data-driven development goals.</w:t>
      </w:r>
    </w:p>
    <w:p>
      <w:pPr>
        <w:pStyle w:val="BodyText"/>
      </w:pPr>
      <w:r>
        <w:rPr>
          <w:bCs/>
          <w:b/>
        </w:rPr>
        <w:t xml:space="preserve">Overall Verdict:</w:t>
      </w:r>
      <w:r>
        <w:t xml:space="preserve"> </w:t>
      </w:r>
      <w:r>
        <w:t xml:space="preserve">Highly Recommended</w:t>
      </w:r>
      <w:r>
        <w:t xml:space="preserve"> </w:t>
      </w:r>
      <w:r>
        <w:t xml:space="preserve">for continued employment and leadership roles in statistical projects within Uganda.</w:t>
      </w:r>
    </w:p>
    <w:bookmarkEnd w:id="30"/>
    <w:p>
      <w:pPr>
        <w:pStyle w:val="BodyText"/>
      </w:pPr>
      <w:r>
        <w:rPr>
          <w:bCs/>
          <w:b/>
        </w:rPr>
        <w:t xml:space="preserve">Reviewed By:</w:t>
      </w:r>
    </w:p>
    <w:p>
      <w:pPr>
        <w:pStyle w:val="BodyText"/>
      </w:pPr>
      <w:r>
        <w:t xml:space="preserve">Dr. Sarah Nalwanga</w:t>
      </w:r>
    </w:p>
    <w:p>
      <w:pPr>
        <w:pStyle w:val="BodyText"/>
      </w:pPr>
      <w:r>
        <w:t xml:space="preserve">Senior Statistician &amp; Reviewer</w:t>
      </w:r>
    </w:p>
    <w:p>
      <w:pPr>
        <w:pStyle w:val="BodyText"/>
      </w:pPr>
      <w:r>
        <w:t xml:space="preserve">Kampala Statistical Association</w:t>
      </w:r>
    </w:p>
    <w:p>
      <w:pPr>
        <w:pStyle w:val="BodyText"/>
      </w:pPr>
      <w:r>
        <w:t xml:space="preserve">Signature</w:t>
      </w:r>
    </w:p>
    <w:p>
      <w:pPr>
        <w:pStyle w:val="BodyText"/>
      </w:pPr>
      <w:r>
        <w:rPr>
          <w:bCs/>
          <w:b/>
        </w:rPr>
        <w:t xml:space="preserve">Approved By:</w:t>
      </w:r>
    </w:p>
    <w:p>
      <w:pPr>
        <w:pStyle w:val="BodyText"/>
      </w:pPr>
      <w:r>
        <w:t xml:space="preserve">Prof. James Okello</w:t>
      </w:r>
    </w:p>
    <w:p>
      <w:pPr>
        <w:pStyle w:val="BodyText"/>
      </w:pPr>
      <w:r>
        <w:t xml:space="preserve">Head of Research Evaluation</w:t>
      </w:r>
    </w:p>
    <w:p>
      <w:pPr>
        <w:pStyle w:val="BodyText"/>
      </w:pPr>
      <w:r>
        <w:t xml:space="preserve">Uganda National Bureau of Statistics</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Uganda Kampala</dc:title>
  <dc:creator/>
  <dc:language>en</dc:language>
  <cp:keywords/>
  <dcterms:created xsi:type="dcterms:W3CDTF">2026-10-10T07:24:38Z</dcterms:created>
  <dcterms:modified xsi:type="dcterms:W3CDTF">2026-10-10T07:24:38Z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