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Competency</w:t>
      </w:r>
      <w:r>
        <w:t xml:space="preserve"> </w:t>
      </w:r>
      <w:r>
        <w:t xml:space="preserve">Assessment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t xml:space="preserve">Surgical Competency and Clinical Practice Assessment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Bangalore</w:t>
      </w:r>
      <w:r>
        <w:br/>
      </w:r>
      <w:r>
        <w:rPr>
          <w:bCs/>
          <w:b/>
        </w:rPr>
        <w:t xml:space="preserve">Facility:</w:t>
      </w:r>
      <w:r>
        <w:t xml:space="preserve"> </w:t>
      </w:r>
      <w:r>
        <w:t xml:space="preserve">[Hospital/Clinic Name], Bangalore</w:t>
      </w:r>
      <w:r>
        <w:br/>
      </w:r>
      <w:r>
        <w:rPr>
          <w:bCs/>
          <w:b/>
        </w:rPr>
        <w:t xml:space="preserve">Date of Review: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Report ID:</w:t>
      </w:r>
      <w:r>
        <w:t xml:space="preserve"> </w:t>
      </w:r>
      <w:r>
        <w:t xml:space="preserve">PR-BLR-2023-089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Finalized</w:t>
      </w:r>
      <w:r>
        <w:br/>
      </w:r>
      <w:r>
        <w:rPr>
          <w:bCs/>
          <w:b/>
        </w:rPr>
        <w:t xml:space="preserve">Confidentiality:</w:t>
      </w:r>
      <w:r>
        <w:t xml:space="preserve"> </w:t>
      </w:r>
      <w:r>
        <w:t xml:space="preserve">Strictly Confidential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been commissioned to evaluate the clinical performance, surgical technique, and patient management protocols of the designated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practicing within the healthcare ecosystem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The review was conducted in accordance with the standards set by the National Medical Commission (NMC) and the specific accreditation requirements of the National Accreditation Board for Hospitals &amp; Healthcare Providers (NABH).</w:t>
      </w:r>
    </w:p>
    <w:p>
      <w:pPr>
        <w:pStyle w:val="BodyText"/>
      </w:pPr>
      <w:r>
        <w:t xml:space="preserve">The primary objective of this assessment was to ensure that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maintains the highest levels of patient safety, surgical precision, and ethical conduct expected in a metropolitan medical hub like Bangalore. The review encompasses a retrospective analysis of surgical outcomes, intraoperative conduct, and adherence to infection control protocols specific to the local healthcare environment.</w:t>
      </w:r>
    </w:p>
    <w:bookmarkEnd w:id="21"/>
    <w:bookmarkStart w:id="22" w:name="scope-of-review"/>
    <w:p>
      <w:pPr>
        <w:pStyle w:val="Heading2"/>
      </w:pPr>
      <w:r>
        <w:t xml:space="preserve">2. Scope of Review</w:t>
      </w:r>
    </w:p>
    <w:p>
      <w:pPr>
        <w:pStyle w:val="FirstParagraph"/>
      </w:pPr>
      <w:r>
        <w:t xml:space="preserve">The scope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covers the following critical areas relevant to the</w:t>
      </w:r>
      <w:r>
        <w:t xml:space="preserve"> </w:t>
      </w:r>
      <w:r>
        <w:rPr>
          <w:bCs/>
          <w:b/>
        </w:rPr>
        <w:t xml:space="preserve">Surgeon</w:t>
      </w:r>
      <w:r>
        <w:t xml:space="preserve">'s practice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Competency:</w:t>
      </w:r>
      <w:r>
        <w:t xml:space="preserve"> </w:t>
      </w:r>
      <w:r>
        <w:t xml:space="preserve">Assessment of technical skills during elective and emergency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Outcomes:</w:t>
      </w:r>
      <w:r>
        <w:t xml:space="preserve"> </w:t>
      </w:r>
      <w:r>
        <w:t xml:space="preserve">Analysis of complication rates, readmission statistics, and mortality data compared to national benchmarks.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Efficiency:</w:t>
      </w:r>
      <w:r>
        <w:t xml:space="preserve"> </w:t>
      </w:r>
      <w:r>
        <w:t xml:space="preserve">Evaluation of operating room time management and resource utilization.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Verification of adherence to local health regulations and hospital bylaws in Bangalore.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Peer Collaboration:</w:t>
      </w:r>
      <w:r>
        <w:t xml:space="preserve"> </w:t>
      </w:r>
      <w:r>
        <w:t xml:space="preserve">Feedback from nursing staff, anesthetists, and fellow medical professionals.</w:t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review process involved a multidisciplinary panel of senior consultants based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The methodology included a direct observation of five (5) surgical procedures performed by the</w:t>
      </w:r>
      <w:r>
        <w:t xml:space="preserve"> </w:t>
      </w:r>
      <w:r>
        <w:rPr>
          <w:bCs/>
          <w:b/>
        </w:rPr>
        <w:t xml:space="preserve">Surgeon</w:t>
      </w:r>
      <w:r>
        <w:t xml:space="preserve">, a detailed audit of fifty (50) patient files from the preceding twelve months, and structured interviews with key stakeholders.</w:t>
      </w:r>
    </w:p>
    <w:p>
      <w:pPr>
        <w:pStyle w:val="BodyText"/>
      </w:pPr>
      <w:r>
        <w:t xml:space="preserve">Special attention was paid to the</w:t>
      </w:r>
      <w:r>
        <w:t xml:space="preserve"> </w:t>
      </w:r>
      <w:r>
        <w:rPr>
          <w:bCs/>
          <w:b/>
        </w:rPr>
        <w:t xml:space="preserve">Surgeon</w:t>
      </w:r>
      <w:r>
        <w:t xml:space="preserve">'s ability to manage complex cases typical of the diverse patient demographic in Bangalore. The panel also reviewed the</w:t>
      </w:r>
      <w:r>
        <w:t xml:space="preserve"> </w:t>
      </w:r>
      <w:r>
        <w:rPr>
          <w:bCs/>
          <w:b/>
        </w:rPr>
        <w:t xml:space="preserve">Surgeon</w:t>
      </w:r>
      <w:r>
        <w:t xml:space="preserve">'s participation in Continuing Medical Education (CME) programs and their contribution to the local medical community.</w:t>
      </w:r>
    </w:p>
    <w:bookmarkEnd w:id="23"/>
    <w:bookmarkStart w:id="27" w:name="detailed-findings"/>
    <w:p>
      <w:pPr>
        <w:pStyle w:val="Heading2"/>
      </w:pPr>
      <w:r>
        <w:t xml:space="preserve">4. Detailed Findings</w:t>
      </w:r>
    </w:p>
    <w:bookmarkStart w:id="24" w:name="X7d26da579e8335d1cd8bae293648f8bb3095cd6"/>
    <w:p>
      <w:pPr>
        <w:pStyle w:val="Heading3"/>
      </w:pPr>
      <w:r>
        <w:t xml:space="preserve">4.1 Surgical Technique and Intraoperative Conduct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demonstrated a high level of technical proficiency. During the observed procedures,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exhibited excellent anatomical knowledge and dexterity. The handling of tissues was meticulous, minimizing trauma and promoting faster healing. In the context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where patient volume is high,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maintained a calm and focused demeanor, ensuring that speed did not compromise safety.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consistently followed the WHO Surgical Safety Checklist. Communication with the anesthesia team and nursing staff was clear and professional.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showed a proactive approach to anticipating potential intraoperative complications, a trait highly valued in the dynamic healthcare setting of Bangalore.</w:t>
      </w:r>
    </w:p>
    <w:bookmarkEnd w:id="24"/>
    <w:bookmarkStart w:id="25" w:name="patient-outcomes-and-safety"/>
    <w:p>
      <w:pPr>
        <w:pStyle w:val="Heading3"/>
      </w:pPr>
      <w:r>
        <w:t xml:space="preserve">4.2 Patient Outcomes and Safety</w:t>
      </w:r>
    </w:p>
    <w:p>
      <w:pPr>
        <w:pStyle w:val="FirstParagraph"/>
      </w:pPr>
      <w:r>
        <w:t xml:space="preserve">The audit of patient files revealed that the</w:t>
      </w:r>
      <w:r>
        <w:t xml:space="preserve"> </w:t>
      </w:r>
      <w:r>
        <w:rPr>
          <w:bCs/>
          <w:b/>
        </w:rPr>
        <w:t xml:space="preserve">Surgeon</w:t>
      </w:r>
      <w:r>
        <w:t xml:space="preserve">'s complication rates are well below the national average for similar procedures. Post-operative infection rates were minimal, indicating strict adherence to aseptic techniques.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has implemented robust post-operative care protocols that align with international standards, ensuring that patients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receive world-class recovery support.</w:t>
      </w:r>
    </w:p>
    <w:p>
      <w:pPr>
        <w:pStyle w:val="BodyText"/>
      </w:pPr>
      <w:r>
        <w:t xml:space="preserve">Patient satisfaction surveys indicated a high level of trust in the</w:t>
      </w:r>
      <w:r>
        <w:t xml:space="preserve"> </w:t>
      </w:r>
      <w:r>
        <w:rPr>
          <w:bCs/>
          <w:b/>
        </w:rPr>
        <w:t xml:space="preserve">Surgeon</w:t>
      </w:r>
      <w:r>
        <w:t xml:space="preserve">. Patients reported feeling well-informed about their procedures and recovery expectations.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’s commitment to patient education is a significant strength.</w:t>
      </w:r>
    </w:p>
    <w:bookmarkEnd w:id="25"/>
    <w:bookmarkStart w:id="26" w:name="documentation-and-compliance"/>
    <w:p>
      <w:pPr>
        <w:pStyle w:val="Heading3"/>
      </w:pPr>
      <w:r>
        <w:t xml:space="preserve">4.3 Documentation and Compliance</w:t>
      </w:r>
    </w:p>
    <w:p>
      <w:pPr>
        <w:pStyle w:val="FirstParagraph"/>
      </w:pPr>
      <w:r>
        <w:t xml:space="preserve">Medical records maintained by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were found to be accurate, timely, and comprehensive. The documentation meets the legal and regulatory requirements of the Medical Council of India.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ensures that informed consent processes are thoroughly documented, reflecting a strong ethical stance.</w:t>
      </w:r>
    </w:p>
    <w:bookmarkEnd w:id="26"/>
    <w:bookmarkEnd w:id="27"/>
    <w:bookmarkStart w:id="28" w:name="areas-for-improvement"/>
    <w:p>
      <w:pPr>
        <w:pStyle w:val="Heading2"/>
      </w:pPr>
      <w:r>
        <w:t xml:space="preserve">5. Areas for Improvement</w:t>
      </w:r>
    </w:p>
    <w:p>
      <w:pPr>
        <w:pStyle w:val="FirstParagraph"/>
      </w:pPr>
      <w:r>
        <w:t xml:space="preserve">While the overall performance of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is exemplary,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identifies a few areas for potential enhancement: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and Publication: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is encouraged to contribute more to medical literature, sharing insights from their practice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with the global community.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Increasing involvement in training junior residents and fellows would further strengthen the surgical department.</w:t>
      </w:r>
    </w:p>
    <w:bookmarkEnd w:id="28"/>
    <w:bookmarkStart w:id="29" w:name="conclusion-and-recommendation"/>
    <w:p>
      <w:pPr>
        <w:pStyle w:val="Heading2"/>
      </w:pPr>
      <w:r>
        <w:t xml:space="preserve">6. Conclusion and Recommendation</w:t>
      </w:r>
    </w:p>
    <w:p>
      <w:pPr>
        <w:pStyle w:val="FirstParagraph"/>
      </w:pPr>
      <w:r>
        <w:t xml:space="preserve">Based on the comprehensive evaluation detailed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review panel concludes that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is fully competent and fit to continue their practice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demonstrates exceptional clinical skills, a strong commitment to patient safety, and a professional demeanor that upholds the reputation of the healthcare facility.</w:t>
      </w:r>
    </w:p>
    <w:p>
      <w:pPr>
        <w:pStyle w:val="BodyText"/>
      </w:pPr>
      <w:r>
        <w:t xml:space="preserve">The panel recommends the renewal of the</w:t>
      </w:r>
      <w:r>
        <w:t xml:space="preserve"> </w:t>
      </w:r>
      <w:r>
        <w:rPr>
          <w:bCs/>
          <w:b/>
        </w:rPr>
        <w:t xml:space="preserve">Surgeon</w:t>
      </w:r>
      <w:r>
        <w:t xml:space="preserve">'s privileges without restriction. We further recommend that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be considered for leadership roles within the surgical department, given their exemplary performance and dedication to advancing surgical care in Bangalore.</w:t>
      </w:r>
    </w:p>
    <w:bookmarkEnd w:id="29"/>
    <w:p>
      <w:pPr>
        <w:pStyle w:val="BodyText"/>
      </w:pPr>
      <w:r>
        <w:t xml:space="preserve">Dr. A. Sharma</w:t>
      </w:r>
      <w:r>
        <w:br/>
      </w:r>
      <w:r>
        <w:t xml:space="preserve">Lead Reviewer</w:t>
      </w:r>
      <w:r>
        <w:br/>
      </w:r>
      <w:r>
        <w:t xml:space="preserve">Department of Surgery</w:t>
      </w:r>
    </w:p>
    <w:p>
      <w:pPr>
        <w:pStyle w:val="BodyText"/>
      </w:pPr>
      <w:r>
        <w:t xml:space="preserve">Dr. R. Patel</w:t>
      </w:r>
      <w:r>
        <w:br/>
      </w:r>
      <w:r>
        <w:t xml:space="preserve">Quality Assurance Director</w:t>
      </w:r>
      <w:r>
        <w:br/>
      </w:r>
      <w:r>
        <w:t xml:space="preserve">Hospital Administration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Surgical Competency Assessment</dc:title>
  <dc:creator/>
  <dc:language>en</dc:language>
  <cp:keywords/>
  <dcterms:created xsi:type="dcterms:W3CDTF">2026-10-10T04:14:39Z</dcterms:created>
  <dcterms:modified xsi:type="dcterms:W3CDTF">2026-10-10T04:14:39Z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