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Egypt</w:t>
      </w:r>
      <w:r>
        <w:t xml:space="preserve"> </w:t>
      </w:r>
      <w:r>
        <w:t xml:space="preserve">Alexandria</w:t>
      </w:r>
    </w:p>
    <w:bookmarkStart w:id="26" w:name="peer-review-report"/>
    <w:p>
      <w:pPr>
        <w:pStyle w:val="Heading1"/>
      </w:pPr>
      <w:r>
        <w:t xml:space="preserve">Peer Review Report</w:t>
      </w:r>
    </w:p>
    <w:p>
      <w:pPr>
        <w:pStyle w:val="FirstParagraph"/>
      </w:pPr>
      <w:r>
        <w:t xml:space="preserve">Subject Role:</w:t>
      </w:r>
    </w:p>
    <w:p>
      <w:pPr>
        <w:pStyle w:val="BodyText"/>
      </w:pPr>
      <w:r>
        <w:t xml:space="preserve">Senior Systems Engineer</w:t>
      </w:r>
    </w:p>
    <w:p>
      <w:pPr>
        <w:pStyle w:val="BodyText"/>
      </w:pPr>
      <w:r>
        <w:t xml:space="preserve">Review Period:</w:t>
      </w:r>
    </w:p>
    <w:p>
      <w:pPr>
        <w:pStyle w:val="BodyText"/>
      </w:pPr>
      <w:r>
        <w:t xml:space="preserve">Q3 - Q4 2023</w:t>
      </w:r>
    </w:p>
    <w:p>
      <w:pPr>
        <w:pStyle w:val="BodyText"/>
      </w:pPr>
      <w:r>
        <w:t xml:space="preserve">Location:</w:t>
      </w:r>
    </w:p>
    <w:p>
      <w:pPr>
        <w:pStyle w:val="BodyText"/>
      </w:pPr>
      <w:r>
        <w:t xml:space="preserve">Egypt Alexandria</w:t>
      </w:r>
    </w:p>
    <w:p>
      <w:pPr>
        <w:pStyle w:val="BodyText"/>
      </w:pPr>
      <w:r>
        <w:t xml:space="preserve">Department:</w:t>
      </w:r>
    </w:p>
    <w:p>
      <w:pPr>
        <w:pStyle w:val="BodyText"/>
      </w:pPr>
      <w:r>
        <w:t xml:space="preserve">Infrastructure &amp; Operations</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contributions, and collaborative efforts of the Systems Engineer based in our Egypt Alexandria office. The purpose of this document is to provide a structured assessment of the engineer's ability to design, implement, and maintain complex IT infrastructures within the specific operational context of Alexandria's growing tech sector. The review highlights the individual's alignment with organizational goals, adherence to international engineering standards, and their capacity to navigate the unique logistical and technical challenges present in the region.</w:t>
      </w:r>
    </w:p>
    <w:p>
      <w:pPr>
        <w:pStyle w:val="BodyText"/>
      </w:pPr>
      <w:r>
        <w:t xml:space="preserve">Overall, the Systems Engineer has demonstrated a high level of competence and dedication. Their work has been instrumental in stabilizing our local network architecture and improving system reliability for clients operating out of the Mediterranean coast. This report details specific achievements, areas for improvement, and strategic recommendations for future development.</w:t>
      </w:r>
    </w:p>
    <w:bookmarkEnd w:id="20"/>
    <w:bookmarkStart w:id="21" w:name="X0de015abff20801482c1763fcdda42bde382d3a"/>
    <w:p>
      <w:pPr>
        <w:pStyle w:val="Heading2"/>
      </w:pPr>
      <w:r>
        <w:t xml:space="preserve">2. Technical Proficiency and Systems Architecture</w:t>
      </w:r>
    </w:p>
    <w:p>
      <w:pPr>
        <w:pStyle w:val="FirstParagraph"/>
      </w:pPr>
      <w:r>
        <w:t xml:space="preserve">The core responsibility of a Systems Engineer is to ensure the seamless integration of hardware and software components. In the context of our Egypt Alexandria operations, this role requires a robust understanding of both legacy systems and modern cloud-native architectures. The subject has shown exceptional skill in managing hybrid environments, which is critical given the varying connectivity conditions in the region.</w:t>
      </w:r>
    </w:p>
    <w:p>
      <w:pPr>
        <w:pStyle w:val="BodyText"/>
      </w:pPr>
      <w:r>
        <w:t xml:space="preserve">Key technical achievements during this review period include:</w:t>
      </w:r>
    </w:p>
    <w:p>
      <w:pPr>
        <w:numPr>
          <w:ilvl w:val="0"/>
          <w:numId w:val="1001"/>
        </w:numPr>
        <w:pStyle w:val="Compact"/>
      </w:pPr>
      <w:r>
        <w:rPr>
          <w:bCs/>
          <w:b/>
        </w:rPr>
        <w:t xml:space="preserve">Infrastructure Optimization:</w:t>
      </w:r>
      <w:r>
        <w:t xml:space="preserve"> </w:t>
      </w:r>
      <w:r>
        <w:t xml:space="preserve">Successfully migrated critical on-premise servers to a hybrid cloud solution, reducing latency for local users in Alexandria by approximately 30%.</w:t>
      </w:r>
    </w:p>
    <w:p>
      <w:pPr>
        <w:numPr>
          <w:ilvl w:val="0"/>
          <w:numId w:val="1001"/>
        </w:numPr>
        <w:pStyle w:val="Compact"/>
      </w:pPr>
      <w:r>
        <w:rPr>
          <w:bCs/>
          <w:b/>
        </w:rPr>
        <w:t xml:space="preserve">Disaster Recovery Planning:</w:t>
      </w:r>
      <w:r>
        <w:t xml:space="preserve"> </w:t>
      </w:r>
      <w:r>
        <w:t xml:space="preserve">Developed a resilient disaster recovery protocol tailored to local power grid fluctuations, ensuring 99.9% uptime despite regional infrastructure challenges.</w:t>
      </w:r>
    </w:p>
    <w:p>
      <w:pPr>
        <w:numPr>
          <w:ilvl w:val="0"/>
          <w:numId w:val="1001"/>
        </w:numPr>
        <w:pStyle w:val="Compact"/>
      </w:pPr>
      <w:r>
        <w:rPr>
          <w:bCs/>
          <w:b/>
        </w:rPr>
        <w:t xml:space="preserve">Security Implementation:</w:t>
      </w:r>
      <w:r>
        <w:t xml:space="preserve"> </w:t>
      </w:r>
      <w:r>
        <w:t xml:space="preserve">Hardened the network perimeter against emerging threats, implementing zero-trust architecture principles that align with global cybersecurity standards.</w:t>
      </w:r>
    </w:p>
    <w:p>
      <w:pPr>
        <w:pStyle w:val="FirstParagraph"/>
      </w:pPr>
      <w:r>
        <w:t xml:space="preserve">The engineer's ability to troubleshoot complex system failures in real-time has been particularly noteworthy. Their deep understanding of Linux environments and containerization technologies (Docker/Kubernetes) has allowed the team to deploy applications more efficiently, supporting the agile development cycles required by our stakeholders.</w:t>
      </w:r>
    </w:p>
    <w:bookmarkEnd w:id="21"/>
    <w:bookmarkStart w:id="22" w:name="operational-context-egypt-alexandria"/>
    <w:p>
      <w:pPr>
        <w:pStyle w:val="Heading2"/>
      </w:pPr>
      <w:r>
        <w:t xml:space="preserve">3. Operational Context: Egypt Alexandria</w:t>
      </w:r>
    </w:p>
    <w:p>
      <w:pPr>
        <w:pStyle w:val="FirstParagraph"/>
      </w:pPr>
      <w:r>
        <w:t xml:space="preserve">Operating as a Systems Engineer in Egypt Alexandria presents unique challenges that distinguish this role from standard implementations in other global hubs. The engineer has demonstrated a commendable awareness of the local environment, adapting technical solutions to fit the specific constraints and opportunities of the city.</w:t>
      </w:r>
    </w:p>
    <w:p>
      <w:pPr>
        <w:pStyle w:val="BodyText"/>
      </w:pPr>
      <w:r>
        <w:t xml:space="preserve">One of the primary challenges in Alexandria is the intermittent reliability of external telecommunications infrastructure. The Systems Engineer proactively addressed this by implementing redundant internet connections and local caching mechanisms. This foresight prevented significant downtime during recent regional network outages. Furthermore, the engineer has effectively managed vendor relationships with local ISPs and hardware suppliers, ensuring that procurement processes are efficient and that support SLAs are met.</w:t>
      </w:r>
    </w:p>
    <w:p>
      <w:pPr>
        <w:pStyle w:val="BodyText"/>
      </w:pPr>
      <w:r>
        <w:t xml:space="preserve">Additionally, the engineer has played a vital role in bridging the gap between local technical talent and international best practices. By mentoring junior staff and conducting workshops on modern DevOps practices, they have contributed to raising the overall technical maturity of the Alexandria office. This localization of expertise is crucial for the long-term sustainability of our operations in Egypt.</w:t>
      </w:r>
    </w:p>
    <w:bookmarkEnd w:id="22"/>
    <w:bookmarkStart w:id="23" w:name="collaboration-and-communication"/>
    <w:p>
      <w:pPr>
        <w:pStyle w:val="Heading2"/>
      </w:pPr>
      <w:r>
        <w:t xml:space="preserve">4. Collaboration and Communication</w:t>
      </w:r>
    </w:p>
    <w:p>
      <w:pPr>
        <w:pStyle w:val="FirstParagraph"/>
      </w:pPr>
      <w:r>
        <w:t xml:space="preserve">Systems Engineering is inherently interdisciplinary, requiring constant interaction with software developers, network administrators, and business stakeholders. The subject has exhibited strong communication skills, translating complex technical concepts into understandable terms for non-technical managers.</w:t>
      </w:r>
    </w:p>
    <w:p>
      <w:pPr>
        <w:pStyle w:val="BodyText"/>
      </w:pPr>
      <w:r>
        <w:t xml:space="preserve">In a multicultural environment like Egypt Alexandria, where teams may include both local Egyptian staff and expatriates, cultural intelligence is essential. The Systems Engineer has fostered an inclusive team culture, respecting local work norms while maintaining high professional standards. Their collaborative approach has been evident in cross-functional projects, where they consistently prioritized team success over individual recognition.</w:t>
      </w:r>
    </w:p>
    <w:bookmarkEnd w:id="23"/>
    <w:bookmarkStart w:id="24" w:name="areas-for-improvement"/>
    <w:p>
      <w:pPr>
        <w:pStyle w:val="Heading2"/>
      </w:pPr>
      <w:r>
        <w:t xml:space="preserve">5. Areas for Improvement</w:t>
      </w:r>
    </w:p>
    <w:p>
      <w:pPr>
        <w:pStyle w:val="FirstParagraph"/>
      </w:pPr>
      <w:r>
        <w:t xml:space="preserve">While the performance has been largely exemplary, there are specific areas where growth is recommended to further enhance effectiveness:</w:t>
      </w:r>
    </w:p>
    <w:p>
      <w:pPr>
        <w:numPr>
          <w:ilvl w:val="0"/>
          <w:numId w:val="1002"/>
        </w:numPr>
        <w:pStyle w:val="Compact"/>
      </w:pPr>
      <w:r>
        <w:rPr>
          <w:bCs/>
          <w:b/>
        </w:rPr>
        <w:t xml:space="preserve">Documentation Standards:</w:t>
      </w:r>
      <w:r>
        <w:t xml:space="preserve"> </w:t>
      </w:r>
      <w:r>
        <w:t xml:space="preserve">Although technical execution is strong, internal documentation regarding system configurations needs to be more rigorous. Standardizing documentation will aid in knowledge transfer and reduce dependency on individual staff members.</w:t>
      </w:r>
    </w:p>
    <w:p>
      <w:pPr>
        <w:numPr>
          <w:ilvl w:val="0"/>
          <w:numId w:val="1002"/>
        </w:numPr>
        <w:pStyle w:val="Compact"/>
      </w:pPr>
      <w:r>
        <w:rPr>
          <w:bCs/>
          <w:b/>
        </w:rPr>
        <w:t xml:space="preserve">Automation Strategy:</w:t>
      </w:r>
      <w:r>
        <w:t xml:space="preserve"> </w:t>
      </w:r>
      <w:r>
        <w:t xml:space="preserve">There is an opportunity to increase the level of automation in routine maintenance tasks. Leveraging Infrastructure as Code (IaC) tools more extensively could further reduce manual errors and operational overhead.</w:t>
      </w:r>
    </w:p>
    <w:p>
      <w:pPr>
        <w:numPr>
          <w:ilvl w:val="0"/>
          <w:numId w:val="1002"/>
        </w:numPr>
        <w:pStyle w:val="Compact"/>
      </w:pPr>
      <w:r>
        <w:rPr>
          <w:bCs/>
          <w:b/>
        </w:rPr>
        <w:t xml:space="preserve">Strategic Planning:</w:t>
      </w:r>
      <w:r>
        <w:t xml:space="preserve"> </w:t>
      </w:r>
      <w:r>
        <w:t xml:space="preserve">The engineer should focus more on long-term capacity planning, anticipating the growth needs of the Alexandria market over the next 3-5 years rather than focusing solely on immediate operational needs.</w:t>
      </w:r>
    </w:p>
    <w:bookmarkEnd w:id="24"/>
    <w:bookmarkStart w:id="25" w:name="conclusion-and-recommendations"/>
    <w:p>
      <w:pPr>
        <w:pStyle w:val="Heading2"/>
      </w:pPr>
      <w:r>
        <w:t xml:space="preserve">6. Conclusion and Recommendations</w:t>
      </w:r>
    </w:p>
    <w:p>
      <w:pPr>
        <w:pStyle w:val="FirstParagraph"/>
      </w:pPr>
      <w:r>
        <w:t xml:space="preserve">This Peer Review Report concludes that the Systems Engineer is a valuable asset to the organization, particularly within the Egypt Alexandria location. Their technical expertise, combined with a pragmatic understanding of local operational challenges, has significantly contributed to the stability and efficiency of our IT infrastructure.</w:t>
      </w:r>
    </w:p>
    <w:p>
      <w:pPr>
        <w:pStyle w:val="BodyText"/>
      </w:pPr>
      <w:r>
        <w:t xml:space="preserve">It is recommended that the engineer be considered for advanced leadership opportunities within the regional infrastructure team. Continued investment in their professional development, particularly in areas of automation and strategic planning, will yield substantial returns for the organization. The engineer is encouraged to take ownership of the documentation improvement initiative and to lead the next phase of our cloud migration strategy.</w:t>
      </w:r>
    </w:p>
    <w:p>
      <w:pPr>
        <w:pStyle w:val="BodyText"/>
      </w:pPr>
      <w:r>
        <w:rPr>
          <w:bCs/>
          <w:b/>
        </w:rPr>
        <w:t xml:space="preserve">Reviewer Name:</w:t>
      </w:r>
      <w:r>
        <w:t xml:space="preserve"> </w:t>
      </w:r>
      <w:r>
        <w:t xml:space="preserve">[Name]</w:t>
      </w:r>
      <w:r>
        <w:br/>
      </w:r>
      <w:r>
        <w:rPr>
          <w:bCs/>
          <w:b/>
        </w:rPr>
        <w:t xml:space="preserve">Title:</w:t>
      </w:r>
      <w:r>
        <w:t xml:space="preserve"> </w:t>
      </w:r>
      <w:r>
        <w:t xml:space="preserve">Lead IT Architect</w:t>
      </w:r>
      <w:r>
        <w:br/>
      </w:r>
      <w:r>
        <w:rPr>
          <w:bCs/>
          <w:b/>
        </w:rPr>
        <w:t xml:space="preserve">Date:</w:t>
      </w:r>
      <w:r>
        <w:t xml:space="preserve"> </w:t>
      </w:r>
      <w:r>
        <w:t xml:space="preserve">October 24, 2023</w:t>
      </w:r>
    </w:p>
    <w:p>
      <w:pPr>
        <w:pStyle w:val="BodyText"/>
      </w:pPr>
      <w:r>
        <w:rPr>
          <w:bCs/>
          <w:b/>
        </w:rPr>
        <w:t xml:space="preserve">Subject Name:</w:t>
      </w:r>
      <w:r>
        <w:t xml:space="preserve"> </w:t>
      </w:r>
      <w:r>
        <w:t xml:space="preserve">[Name]</w:t>
      </w:r>
      <w:r>
        <w:br/>
      </w:r>
      <w:r>
        <w:rPr>
          <w:bCs/>
          <w:b/>
        </w:rPr>
        <w:t xml:space="preserve">Title:</w:t>
      </w:r>
      <w:r>
        <w:t xml:space="preserve"> </w:t>
      </w:r>
      <w:r>
        <w:t xml:space="preserve">Systems Engineer</w:t>
      </w:r>
      <w:r>
        <w:br/>
      </w:r>
      <w:r>
        <w:rPr>
          <w:bCs/>
          <w:b/>
        </w:rPr>
        <w:t xml:space="preserve">Date:</w:t>
      </w:r>
      <w:r>
        <w:t xml:space="preserve"> </w:t>
      </w:r>
      <w:r>
        <w:t xml:space="preserve">October 24, 2023</w:t>
      </w:r>
    </w:p>
    <w:p>
      <w:pPr>
        <w:pStyle w:val="BodyText"/>
      </w:pPr>
      <w:r>
        <w:t xml:space="preserve">Confidential Document - Internal Use Only. Generated for Peer Review Process.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Egypt Alexandria</dc:title>
  <dc:creator/>
  <dc:language>en</dc:language>
  <cp:keywords/>
  <dcterms:created xsi:type="dcterms:W3CDTF">2026-10-10T03:13:13Z</dcterms:created>
  <dcterms:modified xsi:type="dcterms:W3CDTF">2026-10-10T03:13:13Z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