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competency, and collaborative contributions of a Systems Engineer operating within the dynamic technological landscape of Indonesia Jakarta. As Jakarta continues to solidify its position as the primary hub for digital transformation in Southeast Asia, the role of the Systems Engineer has become increasingly critical. This document serves as a formal assessment conducted by a peer colleague, focusing on the individual's ability to design, integrate, and manage complex systems while adhering to the specific operational and cultural nuances of the Jakarta market.</w:t>
      </w:r>
    </w:p>
    <w:p>
      <w:pPr>
        <w:pStyle w:val="BodyText"/>
      </w:pPr>
      <w:r>
        <w:t xml:space="preserve">The review period covers the last twelve months, during which the Systems Engineer was responsible for overseeing infrastructure scalability, ensuring system reliability, and facilitating cross-functional collaboration. The objective of this report is to provide a comprehensive analysis of their strengths, areas for improvement, and overall impact on the organization's strategic goals within the region.</w:t>
      </w:r>
    </w:p>
    <w:bookmarkEnd w:id="21"/>
    <w:bookmarkStart w:id="22" w:name="X4917507e9c4a66814f354009bd23757b435235b"/>
    <w:p>
      <w:pPr>
        <w:pStyle w:val="Heading2"/>
      </w:pPr>
      <w:r>
        <w:t xml:space="preserve">2. Technical Competency and Systems Architecture</w:t>
      </w:r>
    </w:p>
    <w:p>
      <w:pPr>
        <w:pStyle w:val="FirstParagraph"/>
      </w:pPr>
      <w:r>
        <w:t xml:space="preserve">The Systems Engineer demonstrated a high level of technical proficiency throughout the review period. In the context of Indonesia Jakarta, where internet infrastructure can be variable and user demand is surging, the engineer's ability to architect resilient systems was paramount. They successfully implemented robust load-balancing strategies and optimized database performance, resulting in a 15% reduction in latency for local users.</w:t>
      </w:r>
    </w:p>
    <w:p>
      <w:pPr>
        <w:pStyle w:val="BodyText"/>
      </w:pPr>
      <w:r>
        <w:t xml:space="preserve">Furthermore, the engineer exhibited strong skills in cloud computing and containerization, leveraging platforms such as AWS and Kubernetes to ensure high availability. Their approach to system integration was methodical, ensuring that legacy systems were seamlessly connected with modern microservices architectures. This technical adaptability is essential in Jakarta, where organizations often operate with a hybrid mix of traditional and cutting-edge technologies. The engineer's proactive monitoring and incident response protocols significantly minimized downtime, reflecting a deep understanding of the critical nature of uptime in the Indonesian business environment.</w:t>
      </w:r>
    </w:p>
    <w:bookmarkEnd w:id="22"/>
    <w:bookmarkStart w:id="23" w:name="collaboration-and-communication"/>
    <w:p>
      <w:pPr>
        <w:pStyle w:val="Heading2"/>
      </w:pPr>
      <w:r>
        <w:t xml:space="preserve">3. Collaboration and Communication</w:t>
      </w:r>
    </w:p>
    <w:p>
      <w:pPr>
        <w:pStyle w:val="FirstParagraph"/>
      </w:pPr>
      <w:r>
        <w:t xml:space="preserve">Effective communication is a cornerstone of success for any Systems Engineer, particularly in a multicultural environment like Indonesia Jakarta. The subject of this Peer Review Report displayed exceptional interpersonal skills, fostering a collaborative atmosphere among diverse teams. They consistently bridged the gap between technical and non-technical stakeholders, translating complex system requirements into clear, actionable insights for project managers and business leaders.</w:t>
      </w:r>
    </w:p>
    <w:p>
      <w:pPr>
        <w:pStyle w:val="BodyText"/>
      </w:pPr>
      <w:r>
        <w:t xml:space="preserve">The engineer actively participated in cross-departmental meetings, ensuring that system designs aligned with broader business objectives. Their ability to navigate the local business culture, characterized by a strong emphasis on relationship-building and consensus, was evident. They maintained open lines of communication with vendors and partners in the Jakarta area, facilitating smoother procurement processes and technical support agreements. This collaborative approach not only enhanced team cohesion but also accelerated project delivery timelines.</w:t>
      </w:r>
    </w:p>
    <w:bookmarkEnd w:id="23"/>
    <w:bookmarkStart w:id="24" w:name="problem-solving-and-innovation"/>
    <w:p>
      <w:pPr>
        <w:pStyle w:val="Heading2"/>
      </w:pPr>
      <w:r>
        <w:t xml:space="preserve">4. Problem-Solving and Innovation</w:t>
      </w:r>
    </w:p>
    <w:p>
      <w:pPr>
        <w:pStyle w:val="FirstParagraph"/>
      </w:pPr>
      <w:r>
        <w:t xml:space="preserve">The Systems Engineer consistently demonstrated strong problem-solving abilities, particularly when faced with unexpected challenges. During a critical system outage, they led the troubleshooting efforts, identifying the root cause within hours and implementing a permanent fix that prevented future occurrences. Their analytical mindset and attention to detail were instrumental in maintaining system integrity.</w:t>
      </w:r>
    </w:p>
    <w:p>
      <w:pPr>
        <w:pStyle w:val="BodyText"/>
      </w:pPr>
      <w:r>
        <w:t xml:space="preserve">Moreover, the engineer showed a commitment to innovation by proposing and implementing automation scripts that reduced manual operational tasks by 20%. This initiative not only improved efficiency but also allowed the team to focus on more strategic initiatives. In the competitive tech scene of Indonesia Jakarta, such forward-thinking approaches are vital for staying ahead of industry trends and meeting the evolving needs of customers.</w:t>
      </w:r>
    </w:p>
    <w:bookmarkEnd w:id="24"/>
    <w:bookmarkStart w:id="25" w:name="areas-for-improvement"/>
    <w:p>
      <w:pPr>
        <w:pStyle w:val="Heading2"/>
      </w:pPr>
      <w:r>
        <w:t xml:space="preserve">5. Areas for Improvement</w:t>
      </w:r>
    </w:p>
    <w:p>
      <w:pPr>
        <w:pStyle w:val="FirstParagraph"/>
      </w:pPr>
      <w:r>
        <w:t xml:space="preserve">While the Systems Engineer has performed admirably, there are areas where further development could enhance their effectiveness. One suggestion is to deepen their knowledge of local regulatory requirements and data sovereignty laws in Indonesia. As the government tightens regulations on data privacy and cybersecurity, staying informed and compliant is crucial. Additionally, while their technical skills are strong, enhancing their leadership capabilities could prepare them for more senior roles. Mentoring junior engineers and taking on more project management responsibilities would be beneficial steps in this direction.</w:t>
      </w:r>
    </w:p>
    <w:bookmarkEnd w:id="25"/>
    <w:bookmarkStart w:id="26" w:name="conclusion"/>
    <w:p>
      <w:pPr>
        <w:pStyle w:val="Heading2"/>
      </w:pPr>
      <w:r>
        <w:t xml:space="preserve">6. Conclusion</w:t>
      </w:r>
    </w:p>
    <w:p>
      <w:pPr>
        <w:pStyle w:val="FirstParagraph"/>
      </w:pPr>
      <w:r>
        <w:t xml:space="preserve">In conclusion, this Peer Review Report affirms that the Systems Engineer has made significant contributions to the organization's success in Indonesia Jakarta. Their technical expertise, collaborative spirit, and innovative mindset have been invaluable assets. By addressing the identified areas for improvement, they are well-positioned to continue excelling in their role and driving further advancements in the region's technological landscape.</w:t>
      </w:r>
    </w:p>
    <w:bookmarkEnd w:id="26"/>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Systems Engineer</w:t>
      </w:r>
    </w:p>
    <w:p>
      <w:pPr>
        <w:pStyle w:val="BodyText"/>
      </w:pPr>
      <w:r>
        <w:rPr>
          <w:bCs/>
          <w:b/>
        </w:rPr>
        <w:t xml:space="preserve">Location:</w:t>
      </w:r>
      <w:r>
        <w:t xml:space="preserve"> </w:t>
      </w:r>
      <w:r>
        <w:t xml:space="preserve">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Indonesia Jakarta</dc:title>
  <dc:creator/>
  <dc:language>en</dc:language>
  <cp:keywords/>
  <dcterms:created xsi:type="dcterms:W3CDTF">2026-10-10T04:11:40Z</dcterms:created>
  <dcterms:modified xsi:type="dcterms:W3CDTF">2026-10-10T04:11:40Z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