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Italy Naples (Napoli), Campania Region</w:t>
      </w:r>
    </w:p>
    <w:p>
      <w:pPr>
        <w:pStyle w:val="BodyText"/>
      </w:pPr>
      <w:r>
        <w:rPr>
          <w:bCs/>
          <w:b/>
        </w:rPr>
        <w:t xml:space="preserve">Role Under Review:</w:t>
      </w:r>
      <w:r>
        <w:t xml:space="preserve"> </w:t>
      </w:r>
      <w:r>
        <w:t xml:space="preserve">Systems Engineer</w:t>
      </w:r>
    </w:p>
    <w:p>
      <w:pPr>
        <w:pStyle w:val="BodyText"/>
      </w:pPr>
      <w:r>
        <w:rPr>
          <w:bCs/>
          <w:b/>
        </w:rPr>
        <w:t xml:space="preserve">Review Period:</w:t>
      </w:r>
      <w:r>
        <w:t xml:space="preserve"> </w:t>
      </w:r>
      <w:r>
        <w:t xml:space="preserve">Q3 2023 - Q4 2023</w:t>
      </w:r>
    </w:p>
    <w:p>
      <w:pPr>
        <w:pStyle w:val="BodyText"/>
      </w:pPr>
      <w:r>
        <w:rPr>
          <w:bCs/>
          <w:b/>
        </w:rPr>
        <w:t xml:space="preserve">Project Context:</w:t>
      </w:r>
      <w:r>
        <w:t xml:space="preserve"> </w:t>
      </w:r>
      <w:r>
        <w:t xml:space="preserve">Regional Infrastructure Modernization &amp; Digital Transformation</w:t>
      </w:r>
    </w:p>
    <w:p>
      <w:pPr>
        <w:pStyle w:val="BodyText"/>
      </w:pPr>
      <w:r>
        <w:rPr>
          <w:bCs/>
          <w:b/>
        </w:rPr>
        <w:t xml:space="preserve">Reviewer:</w:t>
      </w:r>
      <w:r>
        <w:t xml:space="preserve"> </w:t>
      </w:r>
      <w:r>
        <w:t xml:space="preserve">Senior Technical Lead, Engineering Division</w:t>
      </w:r>
    </w:p>
    <w:bookmarkStart w:id="21" w:name="executive-summary"/>
    <w:p>
      <w:pPr>
        <w:pStyle w:val="Heading2"/>
      </w:pPr>
      <w:r>
        <w:t xml:space="preserve">1. Executive Summary</w:t>
      </w:r>
    </w:p>
    <w:p>
      <w:pPr>
        <w:pStyle w:val="FirstParagraph"/>
      </w:pPr>
      <w:r>
        <w:t xml:space="preserve">This Peer Review Report evaluates the professional performance, technical acumen, and collaborative contributions of the Systems Engineer assigned to our operations in Italy Naples. The review focuses on the engineer's ability to manage complex technical architectures within the specific regulatory and operational context of the Neapolitan market. Over the past six months, the Systems Engineer has demonstrated a robust understanding of system integration, requirements engineering, and lifecycle management. This document details specific observations regarding their technical execution, adaptability to the local Italian engineering standards, and their impact on the broader project goals.</w:t>
      </w:r>
    </w:p>
    <w:bookmarkEnd w:id="21"/>
    <w:bookmarkStart w:id="22" w:name="X4917507e9c4a66814f354009bd23757b435235b"/>
    <w:p>
      <w:pPr>
        <w:pStyle w:val="Heading2"/>
      </w:pPr>
      <w:r>
        <w:t xml:space="preserve">2. Technical Competency and Systems Architecture</w:t>
      </w:r>
    </w:p>
    <w:p>
      <w:pPr>
        <w:pStyle w:val="FirstParagraph"/>
      </w:pPr>
      <w:r>
        <w:t xml:space="preserve">The core responsibility of a Systems Engineer is to ensure that all components of a complex system work together seamlessly. In the context of our Italy Naples deployment, this required navigating legacy infrastructure while implementing modern, scalable solutions. The engineer under review has exhibited exceptional skill in defining system requirements and translating them into actionable technical specifications.</w:t>
      </w:r>
    </w:p>
    <w:p>
      <w:pPr>
        <w:pStyle w:val="BodyText"/>
      </w:pPr>
      <w:r>
        <w:t xml:space="preserve">Specifically, the engineer successfully led the integration of IoT sensors for urban monitoring, a critical component of our Naples smart-city initiative. Their approach to interface control documents (ICDs) was rigorous, ensuring that hardware vendors and software development teams maintained strict alignment. This attention to detail prevented significant integration bottlenecks that are common in multi-vendor environments. Furthermore, their proficiency in model-based systems engineering (MBSE) allowed the team to visualize potential failure modes early in the design phase, saving considerable resources during the implementation stage.</w:t>
      </w:r>
    </w:p>
    <w:bookmarkEnd w:id="22"/>
    <w:bookmarkStart w:id="23" w:name="X23b272f03cf3d3dfd73700cec9ee492c4cb46be"/>
    <w:p>
      <w:pPr>
        <w:pStyle w:val="Heading2"/>
      </w:pPr>
      <w:r>
        <w:t xml:space="preserve">3. Adaptability to the Italy Naples Operational Environment</w:t>
      </w:r>
    </w:p>
    <w:p>
      <w:pPr>
        <w:pStyle w:val="FirstParagraph"/>
      </w:pPr>
      <w:r>
        <w:t xml:space="preserve">Operating in Italy Naples presents unique challenges, including specific regulatory compliance requirements, local supply chain dynamics, and the necessity for strong stakeholder communication in a culturally rich environment. The Systems Engineer has shown remarkable adaptability to these local conditions. They have taken the initiative to familiarize themselves with Italian technical standards (UNI norms) and EU directives relevant to our sector, ensuring that all system designs are compliant from the outset.</w:t>
      </w:r>
    </w:p>
    <w:p>
      <w:pPr>
        <w:pStyle w:val="BodyText"/>
      </w:pPr>
      <w:r>
        <w:t xml:space="preserve">Moreover, the engineer has effectively bridged the gap between international engineering protocols and local practices. By engaging respectfully with local municipal authorities and subcontractors in Naples, they have fostered a cooperative atmosphere that has accelerated project approvals. Their ability to navigate the bureaucratic landscape of the Campania region, while maintaining technical integrity, is a significant asset to the organization. This cultural and operational intelligence is as valuable as their technical coding or modeling skills.</w:t>
      </w:r>
    </w:p>
    <w:bookmarkEnd w:id="23"/>
    <w:bookmarkStart w:id="24" w:name="collaboration-and-communication"/>
    <w:p>
      <w:pPr>
        <w:pStyle w:val="Heading2"/>
      </w:pPr>
      <w:r>
        <w:t xml:space="preserve">4. Collaboration and Communication</w:t>
      </w:r>
    </w:p>
    <w:p>
      <w:pPr>
        <w:pStyle w:val="FirstParagraph"/>
      </w:pPr>
      <w:r>
        <w:t xml:space="preserve">A Systems Engineer acts as the central hub of information within a project. This individual has excelled in facilitating communication between disparate teams, including software developers, hardware specialists, and project managers. Regular technical workshops were organized by the engineer to ensure that all stakeholders in the Naples office were aligned on system goals and constraints.</w:t>
      </w:r>
    </w:p>
    <w:p>
      <w:pPr>
        <w:pStyle w:val="BodyText"/>
      </w:pPr>
      <w:r>
        <w:t xml:space="preserve">Their documentation practices are exemplary. The technical reports and system architecture diagrams produced are clear, concise, and accessible to both technical and non-technical stakeholders. This clarity has been instrumental in securing buy-in from local partners in Italy Naples. Additionally, their willingness to mentor junior engineers has contributed to a stronger overall technical capability within the local team.</w:t>
      </w:r>
    </w:p>
    <w:bookmarkEnd w:id="24"/>
    <w:bookmarkStart w:id="25" w:name="problem-solving-and-risk-management"/>
    <w:p>
      <w:pPr>
        <w:pStyle w:val="Heading2"/>
      </w:pPr>
      <w:r>
        <w:t xml:space="preserve">5. Problem Solving and Risk Management</w:t>
      </w:r>
    </w:p>
    <w:p>
      <w:pPr>
        <w:pStyle w:val="FirstParagraph"/>
      </w:pPr>
      <w:r>
        <w:t xml:space="preserve">During the review period, the project encountered unexpected latency issues in the data transmission layer due to local network infrastructure limitations in certain parts of Naples. The Systems Engineer responded swiftly by conducting a thorough root cause analysis. They proposed and implemented a hybrid edge-cloud architecture that mitigated the latency without requiring expensive upgrades to the local network. This solution demonstrated not only technical creativity but also a pragmatic understanding of the constraints faced in the region.</w:t>
      </w:r>
    </w:p>
    <w:p>
      <w:pPr>
        <w:pStyle w:val="BodyText"/>
      </w:pPr>
      <w:r>
        <w:t xml:space="preserve">Risk management was another area of strength. The engineer proactively identified potential supply chain disruptions for critical hardware components and developed contingency plans involving alternative local suppliers. This foresight ensured that the project timeline remained intact despite global market fluctuations.</w:t>
      </w:r>
    </w:p>
    <w:bookmarkEnd w:id="25"/>
    <w:bookmarkStart w:id="26" w:name="areas-for-improvement"/>
    <w:p>
      <w:pPr>
        <w:pStyle w:val="Heading2"/>
      </w:pPr>
      <w:r>
        <w:t xml:space="preserve">6. Areas for Improvement</w:t>
      </w:r>
    </w:p>
    <w:p>
      <w:pPr>
        <w:pStyle w:val="FirstParagraph"/>
      </w:pPr>
      <w:r>
        <w:t xml:space="preserve">While the performance has been largely outstanding, there are areas for continued growth. The engineer could benefit from further deepening their knowledge of Italian labor laws and procurement regulations to enhance their ability to manage local contracts more independently. Additionally, while their technical English is flawless, improving their Italian language proficiency would further enhance their ability to negotiate directly with local vendors and build deeper relationships within the Naples community.</w:t>
      </w:r>
    </w:p>
    <w:bookmarkEnd w:id="26"/>
    <w:bookmarkStart w:id="27" w:name="conclusion-and-recommendation"/>
    <w:p>
      <w:pPr>
        <w:pStyle w:val="Heading2"/>
      </w:pPr>
      <w:r>
        <w:t xml:space="preserve">7. Conclusion and Recommendation</w:t>
      </w:r>
    </w:p>
    <w:p>
      <w:pPr>
        <w:pStyle w:val="FirstParagraph"/>
      </w:pPr>
      <w:r>
        <w:t xml:space="preserve">In conclusion, this Systems Engineer has delivered high-quality work that aligns perfectly with the strategic objectives of our operations in Italy Naples. Their technical expertise, combined with their cultural adaptability and strong communication skills, makes them an invaluable member of the team. They have not only met the expectations of their role but have also contributed to elevating the technical standards of the local engineering group.</w:t>
      </w:r>
    </w:p>
    <w:p>
      <w:pPr>
        <w:pStyle w:val="BodyText"/>
      </w:pPr>
      <w:r>
        <w:rPr>
          <w:bCs/>
          <w:b/>
        </w:rPr>
        <w:t xml:space="preserve">Overall Rating: Exceeds Expectations</w:t>
      </w:r>
      <w:r>
        <w:br/>
      </w:r>
      <w:r>
        <w:rPr>
          <w:bCs/>
          <w:b/>
        </w:rPr>
        <w:t xml:space="preserve">Recommendation:</w:t>
      </w:r>
      <w:r>
        <w:t xml:space="preserve"> </w:t>
      </w:r>
      <w:r>
        <w:t xml:space="preserve">Continue in current role with increased responsibility in regional system architecture planning.</w:t>
      </w:r>
    </w:p>
    <w:p>
      <w:pPr>
        <w:pStyle w:val="BodyText"/>
      </w:pPr>
      <w:r>
        <w:rPr>
          <w:bCs/>
          <w:b/>
        </w:rPr>
        <w:t xml:space="preserve">Reviewer Signature</w:t>
      </w:r>
      <w:r>
        <w:br/>
      </w:r>
      <w:r>
        <w:t xml:space="preserve">Senior Technical Lead</w:t>
      </w:r>
    </w:p>
    <w:p>
      <w:pPr>
        <w:pStyle w:val="BodyText"/>
      </w:pPr>
      <w:r>
        <w:rPr>
          <w:bCs/>
          <w:b/>
        </w:rPr>
        <w:t xml:space="preserve">Employee Acknowledgement</w:t>
      </w:r>
      <w:r>
        <w:br/>
      </w:r>
      <w:r>
        <w:t xml:space="preserve">Systems Engineer</w:t>
      </w:r>
    </w:p>
    <w:p>
      <w:pPr>
        <w:pStyle w:val="BodyText"/>
      </w:pPr>
      <w:r>
        <w:t xml:space="preserve">© 2023 Engineering Division. Confidential Document. Prepared for internal use in Italy Naples.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Italy Naples</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