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Evaluation</w:t>
      </w:r>
    </w:p>
    <w:p>
      <w:pPr>
        <w:pStyle w:val="BodyText"/>
      </w:pPr>
      <w:r>
        <w:rPr>
          <w:bCs/>
          <w:b/>
        </w:rPr>
        <w:t xml:space="preserve">Location:</w:t>
      </w:r>
      <w:r>
        <w:t xml:space="preserve"> </w:t>
      </w:r>
      <w:r>
        <w:t xml:space="preserve">Lagos, Nigeria</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competence, and professional conduct of a Systems Engineer operating within the dynamic technological landscape of Lagos, Nigeria. The purpose of this review is to provide a comprehensive assessment of the engineer's contributions to ongoing projects, their ability to navigate local challenges, and their alignment with industry standards. Lagos, as a burgeoning tech hub in Africa, presents unique opportunities and challenges that require a high level of adaptability, technical expertise, and cultural awareness from its engineering professionals.</w:t>
      </w:r>
    </w:p>
    <w:bookmarkEnd w:id="21"/>
    <w:bookmarkStart w:id="25" w:name="technical-competence"/>
    <w:p>
      <w:pPr>
        <w:pStyle w:val="Heading2"/>
      </w:pPr>
      <w:r>
        <w:t xml:space="preserve">2. Technical Competence</w:t>
      </w:r>
    </w:p>
    <w:bookmarkStart w:id="22" w:name="systems-design-and-architecture"/>
    <w:p>
      <w:pPr>
        <w:pStyle w:val="Heading3"/>
      </w:pPr>
      <w:r>
        <w:t xml:space="preserve">2.1 Systems Design and Architecture</w:t>
      </w:r>
    </w:p>
    <w:p>
      <w:pPr>
        <w:pStyle w:val="FirstParagraph"/>
      </w:pPr>
      <w:r>
        <w:t xml:space="preserve">The Systems Engineer has demonstrated a strong understanding of systems design principles, effectively translating complex requirements into scalable and efficient solutions. Their ability to design robust architectures that can handle the high traffic and diverse user bases typical of Lagos-based applications is commendable. The engineer has shown proficiency in utilizing modern tools and technologies, ensuring that the systems they design are not only functional but also future-proof.</w:t>
      </w:r>
    </w:p>
    <w:bookmarkEnd w:id="22"/>
    <w:bookmarkStart w:id="23" w:name="problem-solving-and-innovation"/>
    <w:p>
      <w:pPr>
        <w:pStyle w:val="Heading3"/>
      </w:pPr>
      <w:r>
        <w:t xml:space="preserve">2.2 Problem-Solving and Innovation</w:t>
      </w:r>
    </w:p>
    <w:p>
      <w:pPr>
        <w:pStyle w:val="FirstParagraph"/>
      </w:pPr>
      <w:r>
        <w:t xml:space="preserve">In the fast-paced environment of Lagos, where technological infrastructure can be unpredictable, the Systems Engineer has exhibited exceptional problem-solving skills. They have consistently identified potential issues before they escalate and have implemented innovative solutions to mitigate risks. Their proactive approach to troubleshooting has significantly reduced downtime and improved overall system reliability.</w:t>
      </w:r>
    </w:p>
    <w:bookmarkEnd w:id="23"/>
    <w:bookmarkStart w:id="24" w:name="knowledge-of-local-context"/>
    <w:p>
      <w:pPr>
        <w:pStyle w:val="Heading3"/>
      </w:pPr>
      <w:r>
        <w:t xml:space="preserve">2.3 Knowledge of Local Context</w:t>
      </w:r>
    </w:p>
    <w:p>
      <w:pPr>
        <w:pStyle w:val="FirstParagraph"/>
      </w:pPr>
      <w:r>
        <w:t xml:space="preserve">A key strength of the Systems Engineer is their deep understanding of the local context in Nigeria Lagos. They are well-versed in the regulatory environment, cultural nuances, and market dynamics that influence technology adoption and usage. This knowledge has enabled them to tailor solutions that are not only technically sound but also culturally appropriate and legally compliant.</w:t>
      </w:r>
    </w:p>
    <w:bookmarkEnd w:id="24"/>
    <w:bookmarkEnd w:id="25"/>
    <w:bookmarkStart w:id="29" w:name="project-management-and-collaboration"/>
    <w:p>
      <w:pPr>
        <w:pStyle w:val="Heading2"/>
      </w:pPr>
      <w:r>
        <w:t xml:space="preserve">3. Project Management and Collaboration</w:t>
      </w:r>
    </w:p>
    <w:bookmarkStart w:id="26" w:name="project-execution"/>
    <w:p>
      <w:pPr>
        <w:pStyle w:val="Heading3"/>
      </w:pPr>
      <w:r>
        <w:t xml:space="preserve">3.1 Project Execution</w:t>
      </w:r>
    </w:p>
    <w:p>
      <w:pPr>
        <w:pStyle w:val="FirstParagraph"/>
      </w:pPr>
      <w:r>
        <w:t xml:space="preserve">The Systems Engineer has played a pivotal role in the successful execution of multiple projects in Lagos. Their ability to manage timelines, allocate resources efficiently, and coordinate with cross-functional teams has been instrumental in delivering projects on time and within budget. They have demonstrated strong leadership skills, guiding teams through complex challenges and ensuring that all stakeholders are aligned with project goals.</w:t>
      </w:r>
    </w:p>
    <w:bookmarkEnd w:id="26"/>
    <w:bookmarkStart w:id="27" w:name="team-collaboration"/>
    <w:p>
      <w:pPr>
        <w:pStyle w:val="Heading3"/>
      </w:pPr>
      <w:r>
        <w:t xml:space="preserve">3.2 Team Collaboration</w:t>
      </w:r>
    </w:p>
    <w:p>
      <w:pPr>
        <w:pStyle w:val="FirstParagraph"/>
      </w:pPr>
      <w:r>
        <w:t xml:space="preserve">Collaboration is a critical aspect of any successful engineering project, and the Systems Engineer has excelled in this area. They have fostered a collaborative environment where team members feel valued and empowered to contribute their ideas. Their open communication style and willingness to listen have strengthened team cohesion and improved overall productivity.</w:t>
      </w:r>
    </w:p>
    <w:bookmarkEnd w:id="27"/>
    <w:bookmarkStart w:id="28" w:name="stakeholder-engagement"/>
    <w:p>
      <w:pPr>
        <w:pStyle w:val="Heading3"/>
      </w:pPr>
      <w:r>
        <w:t xml:space="preserve">3.3 Stakeholder Engagement</w:t>
      </w:r>
    </w:p>
    <w:p>
      <w:pPr>
        <w:pStyle w:val="FirstParagraph"/>
      </w:pPr>
      <w:r>
        <w:t xml:space="preserve">Engaging with stakeholders is another area where the Systems Engineer has shown considerable skill. They have effectively communicated technical concepts to non-technical stakeholders, ensuring that everyone is on the same page. Their ability to build trust and maintain positive relationships with clients, partners, and regulatory bodies has been crucial in navigating the complex business landscape of Lagos.</w:t>
      </w:r>
    </w:p>
    <w:bookmarkEnd w:id="28"/>
    <w:bookmarkEnd w:id="29"/>
    <w:bookmarkStart w:id="32" w:name="professional-conduct-and-ethics"/>
    <w:p>
      <w:pPr>
        <w:pStyle w:val="Heading2"/>
      </w:pPr>
      <w:r>
        <w:t xml:space="preserve">4. Professional Conduct and Ethics</w:t>
      </w:r>
    </w:p>
    <w:bookmarkStart w:id="30" w:name="integrity-and-accountability"/>
    <w:p>
      <w:pPr>
        <w:pStyle w:val="Heading3"/>
      </w:pPr>
      <w:r>
        <w:t xml:space="preserve">4.1 Integrity and Accountability</w:t>
      </w:r>
    </w:p>
    <w:p>
      <w:pPr>
        <w:pStyle w:val="FirstParagraph"/>
      </w:pPr>
      <w:r>
        <w:t xml:space="preserve">The Systems Engineer has consistently demonstrated high levels of integrity and accountability in their work. They adhere to ethical standards and professional codes of conduct, ensuring that their actions align with the best interests of their organization and the broader community. Their commitment to transparency and honesty has earned them the respect and trust of their colleagues and stakeholders.</w:t>
      </w:r>
    </w:p>
    <w:bookmarkEnd w:id="30"/>
    <w:bookmarkStart w:id="31" w:name="continuous-learning-and-development"/>
    <w:p>
      <w:pPr>
        <w:pStyle w:val="Heading3"/>
      </w:pPr>
      <w:r>
        <w:t xml:space="preserve">4.2 Continuous Learning and Development</w:t>
      </w:r>
    </w:p>
    <w:p>
      <w:pPr>
        <w:pStyle w:val="FirstParagraph"/>
      </w:pPr>
      <w:r>
        <w:t xml:space="preserve">In a rapidly evolving field like systems engineering, continuous learning is essential. The Systems Engineer has shown a strong commitment to professional development, regularly updating their skills and knowledge to stay current with the latest trends and technologies. Their proactive approach to learning has not only benefited their own career but has also contributed to the growth and success of their team.</w:t>
      </w:r>
    </w:p>
    <w:bookmarkEnd w:id="31"/>
    <w:bookmarkEnd w:id="32"/>
    <w:bookmarkStart w:id="33" w:name="areas-for-improvement"/>
    <w:p>
      <w:pPr>
        <w:pStyle w:val="Heading2"/>
      </w:pPr>
      <w:r>
        <w:t xml:space="preserve">5. Areas for Improvement</w:t>
      </w:r>
    </w:p>
    <w:p>
      <w:pPr>
        <w:pStyle w:val="FirstParagraph"/>
      </w:pPr>
      <w:r>
        <w:t xml:space="preserve">While the Systems Engineer has performed exceptionally well, there are areas where further improvement could enhance their effectiveness. One such area is the delegation of tasks. While their hands-on approach is valuable, delegating more responsibilities could help develop the skills of junior team members and free up time for strategic planning. Additionally, enhancing their public speaking skills could improve their ability to present complex technical information to larger audiences.</w:t>
      </w:r>
    </w:p>
    <w:bookmarkEnd w:id="33"/>
    <w:bookmarkStart w:id="34" w:name="conclusion"/>
    <w:p>
      <w:pPr>
        <w:pStyle w:val="Heading2"/>
      </w:pPr>
      <w:r>
        <w:t xml:space="preserve">6. Conclusion</w:t>
      </w:r>
    </w:p>
    <w:p>
      <w:pPr>
        <w:pStyle w:val="FirstParagraph"/>
      </w:pPr>
      <w:r>
        <w:t xml:space="preserve">In conclusion, this Peer Review Report highlights the significant contributions and strengths of the Systems Engineer in the context of Lagos, Nigeria. Their technical expertise, problem-solving abilities, and understanding of the local context make them a valuable asset to any organization. With continued focus on areas for improvement, they are well-positioned to take on even greater challenges and drive innovation in the region's technology sector.</w:t>
      </w:r>
    </w:p>
    <w:bookmarkEnd w:id="34"/>
    <w:p>
      <w:pPr>
        <w:pStyle w:val="BodyText"/>
      </w:pPr>
      <w:r>
        <w:rPr>
          <w:bCs/>
          <w:b/>
        </w:rPr>
        <w:t xml:space="preserve">Reviewed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Lagos, Nigeria</dc:title>
  <dc:creator/>
  <dc:language>en</dc:language>
  <cp:keywords/>
  <dcterms:created xsi:type="dcterms:W3CDTF">2026-10-10T03:44:59Z</dcterms:created>
  <dcterms:modified xsi:type="dcterms:W3CDTF">2026-10-10T03:44:59Z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