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Uganda Kampala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competency, and collaborative contributions of a Systems Engineer operating within the dynamic technological landscape of Uganda Kampala. As the capital city continues to emerge as a regional hub for digital innovation and infrastructure development, the role of the Systems Engineer is critical. This document serves as a formal assessment conducted by colleagues and technical peers to ensure that engineering standards align with both local operational requirements and international best practices.</w:t>
      </w:r>
    </w:p>
    <w:p>
      <w:pPr>
        <w:pStyle w:val="BodyText"/>
      </w:pPr>
      <w:r>
        <w:t xml:space="preserve">The review focuses on the engineer's ability to design, integrate, and manage complex systems that support organizational goals. Given the specific challenges and opportunities present in Uganda Kampala, such as varying connectivity conditions and the rapid adoption of mobile-first solutions, this report highlights how the engineer adapts technical strategies to the local environment.</w:t>
      </w:r>
    </w:p>
    <w:bookmarkEnd w:id="21"/>
    <w:bookmarkStart w:id="22" w:name="technical-competency-and-system-design"/>
    <w:p>
      <w:pPr>
        <w:pStyle w:val="Heading2"/>
      </w:pPr>
      <w:r>
        <w:t xml:space="preserve">2. Technical Competency and System Design</w:t>
      </w:r>
    </w:p>
    <w:p>
      <w:pPr>
        <w:pStyle w:val="FirstParagraph"/>
      </w:pPr>
      <w:r>
        <w:t xml:space="preserve">The primary function of a Systems Engineer is to ensure that all components of a technical ecosystem work together seamlessly. In the context of this review, the engineer has demonstrated a robust understanding of system architecture, network protocols, and hardware-software integration. The peer reviewers noted a high level of proficiency in designing scalable solutions that are resilient to the infrastructural fluctuations often encountered in Uganda Kampala.</w:t>
      </w:r>
    </w:p>
    <w:p>
      <w:pPr>
        <w:pStyle w:val="BodyText"/>
      </w:pPr>
      <w:r>
        <w:t xml:space="preserve">Specifically, the engineer has shown exceptional skill in optimizing system performance under constrained bandwidth conditions. This is a vital competency for operations in Kampala, where network reliability can vary. The engineer’s approach to redundancy and failover mechanisms ensures business continuity, which is paramount for organizations relying on digital infrastructure. Furthermore, the integration of cloud-based services with on-premise hardware has been executed with precision, balancing cost-efficiency with security requirements.</w:t>
      </w:r>
    </w:p>
    <w:bookmarkEnd w:id="22"/>
    <w:bookmarkStart w:id="23" w:name="X2a2ef44c4a4081d5bed52b093c872674f528f9e"/>
    <w:p>
      <w:pPr>
        <w:pStyle w:val="Heading2"/>
      </w:pPr>
      <w:r>
        <w:t xml:space="preserve">3. Adaptability to the Uganda Kampala Environment</w:t>
      </w:r>
    </w:p>
    <w:p>
      <w:pPr>
        <w:pStyle w:val="FirstParagraph"/>
      </w:pPr>
      <w:r>
        <w:t xml:space="preserve">A significant portion of this Peer Review Report is dedicated to assessing how well the Systems Engineer adapts to the local context. Technology does not exist in a vacuum; it must serve the specific needs of the community and business environment in which it operates. The engineer has displayed a commendable ability to tailor technical solutions to the realities of Uganda Kampala.</w:t>
      </w:r>
    </w:p>
    <w:p>
      <w:pPr>
        <w:pStyle w:val="BodyText"/>
      </w:pPr>
      <w:r>
        <w:t xml:space="preserve">This includes a deep understanding of local regulatory frameworks regarding data privacy and telecommunications. The engineer ensures that all system deployments comply with the guidelines set forth by the Uganda Communications Commission (UCC). Additionally, the engineer has successfully implemented solutions that leverage the high penetration of mobile technology in the region, ensuring that systems are accessible via mobile devices, which is the primary mode of internet access for many users in Kampala.</w:t>
      </w:r>
    </w:p>
    <w:bookmarkEnd w:id="23"/>
    <w:bookmarkStart w:id="24" w:name="collaboration-and-stakeholder-management"/>
    <w:p>
      <w:pPr>
        <w:pStyle w:val="Heading2"/>
      </w:pPr>
      <w:r>
        <w:t xml:space="preserve">4. Collaboration and Stakeholder Management</w:t>
      </w:r>
    </w:p>
    <w:p>
      <w:pPr>
        <w:pStyle w:val="FirstParagraph"/>
      </w:pPr>
      <w:r>
        <w:t xml:space="preserve">Systems Engineering is inherently interdisciplinary. It requires constant communication between software developers, hardware technicians, project managers, and end-users. This review highlights the engineer’s strong collaborative skills. Peers have reported that the engineer facilitates clear communication between technical and non-technical stakeholders, translating complex engineering concepts into understandable terms for management and clients in Uganda Kampala.</w:t>
      </w:r>
    </w:p>
    <w:p>
      <w:pPr>
        <w:pStyle w:val="BodyText"/>
      </w:pPr>
      <w:r>
        <w:t xml:space="preserve">The engineer actively participates in cross-functional teams, fostering a culture of knowledge sharing. This is particularly important in a growing tech ecosystem like Kampala, where mentorship and skill transfer are essential for industry growth. The engineer’s willingness to document processes and train junior staff contributes significantly to the overall technical maturity of the organization.</w:t>
      </w:r>
    </w:p>
    <w:bookmarkEnd w:id="24"/>
    <w:bookmarkStart w:id="25" w:name="problem-solving-and-innovation"/>
    <w:p>
      <w:pPr>
        <w:pStyle w:val="Heading2"/>
      </w:pPr>
      <w:r>
        <w:t xml:space="preserve">5. Problem-Solving and Innovation</w:t>
      </w:r>
    </w:p>
    <w:p>
      <w:pPr>
        <w:pStyle w:val="FirstParagraph"/>
      </w:pPr>
      <w:r>
        <w:t xml:space="preserve">The ability to troubleshoot and resolve complex technical issues is a hallmark of a skilled Systems Engineer. This Peer Review Report notes several instances where the engineer demonstrated innovative problem-solving skills. When faced with unexpected system failures or integration challenges, the engineer employs a methodical approach to root cause analysis.</w:t>
      </w:r>
    </w:p>
    <w:p>
      <w:pPr>
        <w:pStyle w:val="BodyText"/>
      </w:pPr>
      <w:r>
        <w:t xml:space="preserve">Moreover, the engineer does not merely fix problems but seeks to prevent them through proactive monitoring and system hardening. In the competitive business environment of Uganda Kampala, downtime can be costly. The engineer’s proactive stance on system maintenance and security patching has significantly reduced incident rates. The introduction of automated monitoring tools has further enhanced the team’s ability to respond to issues in real-time.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is highly satisfactory, this Peer Review Report identifies areas for continued growth. First, there is an opportunity to deepen expertise in emerging technologies such as Artificial Intelligence and Internet of Things (IoT), which are gaining traction in Uganda Kampala’s smart city initiatives. Second, while documentation is good, it could be further standardized to ensure seamless handovers and easier onboarding for new team members.</w:t>
      </w:r>
    </w:p>
    <w:p>
      <w:pPr>
        <w:pStyle w:val="BodyText"/>
      </w:pPr>
      <w:r>
        <w:t xml:space="preserve">It is recommended that the Systems Engineer pursue advanced certifications in cloud architecture and cybersecurity to stay ahead of evolving threats. Additionally, engaging more with the local tech community in Kampala through workshops or conferences could further enhance the engineer’s network and bring fresh perspectives to the organization.</w:t>
      </w:r>
    </w:p>
    <w:bookmarkEnd w:id="26"/>
    <w:bookmarkStart w:id="27" w:name="conclusion"/>
    <w:p>
      <w:pPr>
        <w:pStyle w:val="Heading2"/>
      </w:pPr>
      <w:r>
        <w:t xml:space="preserve">7. Conclusion</w:t>
      </w:r>
    </w:p>
    <w:p>
      <w:pPr>
        <w:pStyle w:val="FirstParagraph"/>
      </w:pPr>
      <w:r>
        <w:t xml:space="preserve">In conclusion, this Peer Review Report affirms that the Systems Engineer is a valuable asset to the organization. Their technical expertise, combined with a strong understanding of the local context in Uganda Kampala, makes them well-suited to drive digital transformation initiatives. The engineer’s commitment to quality, collaboration, and continuous improvement aligns perfectly with the strategic goals of the company. We recommend continued support for their professional development and their leadership in upcoming system integration projects.</w:t>
      </w:r>
    </w:p>
    <w:bookmarkEnd w:id="27"/>
    <w:p>
      <w:pPr>
        <w:pStyle w:val="BodyText"/>
      </w:pPr>
      <w:r>
        <w:rPr>
          <w:bCs/>
          <w:b/>
        </w:rPr>
        <w:t xml:space="preserve">Prepared by:</w:t>
      </w:r>
      <w:r>
        <w:t xml:space="preserve"> </w:t>
      </w:r>
      <w:r>
        <w:t xml:space="preserve">[Peer Review Committee Name]</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dc:title>
  <dc:creator/>
  <dc:language>en</dc:language>
  <cp:keywords/>
  <dcterms:created xsi:type="dcterms:W3CDTF">2026-10-10T03:38:39Z</dcterms:created>
  <dcterms:modified xsi:type="dcterms:W3CDTF">2026-10-10T03:38:39Z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