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p>
    <w:bookmarkStart w:id="28" w:name="peer-review-report"/>
    <w:p>
      <w:pPr>
        <w:pStyle w:val="Heading1"/>
      </w:pPr>
      <w:r>
        <w:t xml:space="preserve">Peer Review Report</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Abu Dhabi, United Arab Emirates</w:t>
      </w:r>
    </w:p>
    <w:p>
      <w:pPr>
        <w:pStyle w:val="BodyText"/>
      </w:pPr>
      <w:r>
        <w:rPr>
          <w:bCs/>
          <w:b/>
        </w:rPr>
        <w:t xml:space="preserve">Subject:</w:t>
      </w:r>
      <w:r>
        <w:t xml:space="preserve"> </w:t>
      </w:r>
      <w:r>
        <w:t xml:space="preserve">Systems Engineer Performance Evaluation</w:t>
      </w:r>
    </w:p>
    <w:bookmarkStart w:id="20" w:name="introduction"/>
    <w:p>
      <w:pPr>
        <w:pStyle w:val="Heading2"/>
      </w:pPr>
      <w:r>
        <w:t xml:space="preserve">1. Introduction</w:t>
      </w:r>
    </w:p>
    <w:p>
      <w:pPr>
        <w:pStyle w:val="FirstParagraph"/>
      </w:pPr>
      <w:r>
        <w:t xml:space="preserve">This Peer Review Report has been prepared to evaluate the performance, technical expertise, and professional conduct of a Systems Engineer operating within the dynamic technological landscape of Abu Dhabi, United Arab Emirates. The purpose of this document is to provide a comprehensive assessment of the engineer's contributions to ongoing projects, adherence to industry standards, and alignment with the strategic goals of the organization. This review is conducted in accordance with the professional guidelines and regulatory frameworks established by the Abu Dhabi Department of Economic Development and relevant engineering councils in the UAE.</w:t>
      </w:r>
    </w:p>
    <w:bookmarkEnd w:id="20"/>
    <w:bookmarkStart w:id="21" w:name="candidate-information"/>
    <w:p>
      <w:pPr>
        <w:pStyle w:val="Heading2"/>
      </w:pPr>
      <w:r>
        <w:t xml:space="preserve">2. Candidate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[Engineer's Name]</w:t>
            </w:r>
          </w:p>
        </w:tc>
      </w:tr>
      <w:tr>
        <w:tc>
          <w:tcPr/>
          <w:p>
            <w:pPr>
              <w:pStyle w:val="Compact"/>
              <w:jc w:val="left"/>
            </w:pPr>
            <w:r>
              <w:t xml:space="preserve">Position</w:t>
            </w:r>
          </w:p>
        </w:tc>
        <w:tc>
          <w:tcPr/>
          <w:p>
            <w:pPr>
              <w:pStyle w:val="Compact"/>
              <w:jc w:val="left"/>
            </w:pPr>
            <w:r>
              <w:t xml:space="preserve">Systems Engineer</w:t>
            </w:r>
          </w:p>
        </w:tc>
      </w:tr>
      <w:tr>
        <w:tc>
          <w:tcPr/>
          <w:p>
            <w:pPr>
              <w:pStyle w:val="Compact"/>
              <w:jc w:val="left"/>
            </w:pPr>
            <w:r>
              <w:t xml:space="preserve">Department</w:t>
            </w:r>
          </w:p>
        </w:tc>
        <w:tc>
          <w:tcPr/>
          <w:p>
            <w:pPr>
              <w:pStyle w:val="Compact"/>
              <w:jc w:val="left"/>
            </w:pPr>
            <w:r>
              <w:t xml:space="preserve">Engineering &amp; Technology</w:t>
            </w:r>
          </w:p>
        </w:tc>
      </w:tr>
      <w:tr>
        <w:tc>
          <w:tcPr/>
          <w:p>
            <w:pPr>
              <w:pStyle w:val="Compact"/>
              <w:jc w:val="left"/>
            </w:pPr>
            <w:r>
              <w:t xml:space="preserve">Review Period</w:t>
            </w:r>
          </w:p>
        </w:tc>
        <w:tc>
          <w:tcPr/>
          <w:p>
            <w:pPr>
              <w:pStyle w:val="Compact"/>
              <w:jc w:val="left"/>
            </w:pPr>
            <w:r>
              <w:t xml:space="preserve">January 2023 - October 2023</w:t>
            </w:r>
          </w:p>
        </w:tc>
      </w:tr>
      <w:tr>
        <w:tc>
          <w:tcPr/>
          <w:p>
            <w:pPr>
              <w:pStyle w:val="Compact"/>
              <w:jc w:val="left"/>
            </w:pPr>
            <w:r>
              <w:t xml:space="preserve">Reviewer</w:t>
            </w:r>
          </w:p>
        </w:tc>
        <w:tc>
          <w:tcPr/>
          <w:p>
            <w:pPr>
              <w:pStyle w:val="Compact"/>
              <w:jc w:val="left"/>
            </w:pPr>
            <w:r>
              <w:t xml:space="preserve">[Reviewer's Name], Senior Systems Architect</w:t>
            </w:r>
          </w:p>
        </w:tc>
      </w:tr>
    </w:tbl>
    <w:bookmarkEnd w:id="21"/>
    <w:bookmarkStart w:id="22" w:name="technical-competency"/>
    <w:p>
      <w:pPr>
        <w:pStyle w:val="Heading2"/>
      </w:pPr>
      <w:r>
        <w:t xml:space="preserve">3. Technical Competency</w:t>
      </w:r>
    </w:p>
    <w:p>
      <w:pPr>
        <w:pStyle w:val="FirstParagraph"/>
      </w:pPr>
      <w:r>
        <w:t xml:space="preserve">The Systems Engineer has demonstrated a high level of technical proficiency in designing, implementing, and maintaining complex IT infrastructure and systems. Their expertise in integrating hardware and software components has been instrumental in ensuring the seamless operation of critical systems within our Abu Dhabi facilities. The engineer's ability to troubleshoot and resolve technical issues promptly has minimized downtime and enhanced overall system reliability.</w:t>
      </w:r>
    </w:p>
    <w:p>
      <w:pPr>
        <w:pStyle w:val="BodyText"/>
      </w:pPr>
      <w:r>
        <w:t xml:space="preserve">Furthermore, the engineer has shown a strong understanding of cybersecurity protocols, which is particularly crucial in the UAE's focus on digital transformation and data protection. Their contributions to implementing robust security measures have aligned with the national cybersecurity strategy, ensuring that our systems are resilient against potential threats.</w:t>
      </w:r>
    </w:p>
    <w:bookmarkEnd w:id="22"/>
    <w:bookmarkStart w:id="23" w:name="project-contributions"/>
    <w:p>
      <w:pPr>
        <w:pStyle w:val="Heading2"/>
      </w:pPr>
      <w:r>
        <w:t xml:space="preserve">4. Project Contributions</w:t>
      </w:r>
    </w:p>
    <w:p>
      <w:pPr>
        <w:pStyle w:val="FirstParagraph"/>
      </w:pPr>
      <w:r>
        <w:t xml:space="preserve">During the review period, the Systems Engineer played a pivotal role in several key projects, including the upgrade of our data center infrastructure and the deployment of a new enterprise resource planning (ERP) system. Their ability to manage multiple projects simultaneously, while maintaining high standards of quality and efficiency, has been commendable.</w:t>
      </w:r>
    </w:p>
    <w:p>
      <w:pPr>
        <w:pStyle w:val="BodyText"/>
      </w:pPr>
      <w:r>
        <w:t xml:space="preserve">In the context of Abu Dhabi's ambitious smart city initiatives, the engineer's work on integrating IoT devices into our operational framework has been particularly noteworthy. This initiative not only enhances our operational efficiency but also contributes to the broader goal of creating a sustainable and technologically advanced urban environment in the UAE.</w:t>
      </w:r>
    </w:p>
    <w:bookmarkEnd w:id="23"/>
    <w:bookmarkStart w:id="24" w:name="collaboration-and-communication"/>
    <w:p>
      <w:pPr>
        <w:pStyle w:val="Heading2"/>
      </w:pPr>
      <w:r>
        <w:t xml:space="preserve">5. Collaboration and Communication</w:t>
      </w:r>
    </w:p>
    <w:p>
      <w:pPr>
        <w:pStyle w:val="FirstParagraph"/>
      </w:pPr>
      <w:r>
        <w:t xml:space="preserve">Effective collaboration and communication are essential for a Systems Engineer, especially in a multicultural environment like Abu Dhabi. The engineer has consistently demonstrated excellent interpersonal skills, working closely with cross-functional teams to achieve project objectives. Their ability to communicate complex technical concepts to non-technical stakeholders has facilitated better decision-making and project alignment.</w:t>
      </w:r>
    </w:p>
    <w:p>
      <w:pPr>
        <w:pStyle w:val="BodyText"/>
      </w:pPr>
      <w:r>
        <w:t xml:space="preserve">The engineer has also actively participated in team meetings and workshops, contributing valuable insights and fostering a collaborative work environment. Their openness to feedback and willingness to learn from colleagues have further enhanced their professional growth and team dynamics.</w:t>
      </w:r>
    </w:p>
    <w:bookmarkEnd w:id="24"/>
    <w:bookmarkStart w:id="25" w:name="adherence-to-standards-and-regulations"/>
    <w:p>
      <w:pPr>
        <w:pStyle w:val="Heading2"/>
      </w:pPr>
      <w:r>
        <w:t xml:space="preserve">6. Adherence to Standards and Regulations</w:t>
      </w:r>
    </w:p>
    <w:p>
      <w:pPr>
        <w:pStyle w:val="FirstParagraph"/>
      </w:pPr>
      <w:r>
        <w:t xml:space="preserve">Compliance with local and international standards is a critical aspect of the Systems Engineer's role. The engineer has consistently adhered to the guidelines set forth by the Abu Dhabi Quality and Conformity Council (ADQCC) and other relevant regulatory bodies. Their attention to detail in ensuring that all systems meet the required standards has been instrumental in maintaining our organization's reputation for excellence and reliability.</w:t>
      </w:r>
    </w:p>
    <w:p>
      <w:pPr>
        <w:pStyle w:val="BodyText"/>
      </w:pPr>
      <w:r>
        <w:t xml:space="preserve">Additionally, the engineer has stayed updated with the latest industry trends and technological advancements, incorporating best practices into their work. This proactive approach has not only improved our systems but also positioned our organization as a leader in technological innovation within the UAE.</w:t>
      </w:r>
    </w:p>
    <w:bookmarkEnd w:id="25"/>
    <w:bookmarkStart w:id="26" w:name="areas-for-improvement"/>
    <w:p>
      <w:pPr>
        <w:pStyle w:val="Heading2"/>
      </w:pPr>
      <w:r>
        <w:t xml:space="preserve">7. Areas for Improvement</w:t>
      </w:r>
    </w:p>
    <w:p>
      <w:pPr>
        <w:pStyle w:val="FirstParagraph"/>
      </w:pPr>
      <w:r>
        <w:t xml:space="preserve">While the Systems Engineer has performed exceptionally well, there are areas where further development could enhance their effectiveness. One such area is the need for more advanced training in emerging technologies such as artificial intelligence and machine learning. As Abu Dhabi continues to invest in these areas, staying ahead of the curve will be crucial for the engineer's continued success.</w:t>
      </w:r>
    </w:p>
    <w:p>
      <w:pPr>
        <w:pStyle w:val="BodyText"/>
      </w:pPr>
      <w:r>
        <w:t xml:space="preserve">Additionally, while the engineer's communication skills are strong, there is room for improvement in presenting technical reports and documentation in a more concise and accessible manner. Enhancing these skills will further facilitate stakeholder engagement and project transparency.</w:t>
      </w:r>
    </w:p>
    <w:bookmarkEnd w:id="26"/>
    <w:bookmarkStart w:id="27" w:name="conclusion"/>
    <w:p>
      <w:pPr>
        <w:pStyle w:val="Heading2"/>
      </w:pPr>
      <w:r>
        <w:t xml:space="preserve">8. Conclusion</w:t>
      </w:r>
    </w:p>
    <w:p>
      <w:pPr>
        <w:pStyle w:val="FirstParagraph"/>
      </w:pPr>
      <w:r>
        <w:t xml:space="preserve">In conclusion, the Systems Engineer has made significant contributions to our organization's technological infrastructure and operational efficiency. Their technical expertise, project management skills, and commitment to excellence have been invaluable, particularly in the context of Abu Dhabi's rapid technological advancement. With continued professional development and a focus on emerging technologies, the engineer is well-positioned to take on greater responsibilities and contribute even more effectively to our organization's success.</w:t>
      </w:r>
    </w:p>
    <w:p>
      <w:pPr>
        <w:pStyle w:val="BodyText"/>
      </w:pPr>
      <w:r>
        <w:t xml:space="preserve">This Peer Review Report serves as a testament to the engineer's dedication and professionalism, reflecting the high standards expected of engineering professionals in the United Arab Emirates.</w:t>
      </w:r>
    </w:p>
    <w:p>
      <w:pPr>
        <w:pStyle w:val="BodyText"/>
      </w:pPr>
      <w:r>
        <w:rPr>
          <w:bCs/>
          <w:b/>
        </w:rPr>
        <w:t xml:space="preserve">Reviewer's Signature:</w:t>
      </w:r>
      <w:r>
        <w:t xml:space="preserve"> </w:t>
      </w:r>
      <w:r>
        <w:t xml:space="preserve">_________________________</w:t>
      </w:r>
    </w:p>
    <w:p>
      <w:pPr>
        <w:pStyle w:val="BodyText"/>
      </w:pPr>
      <w:r>
        <w:rPr>
          <w:bCs/>
          <w:b/>
        </w:rPr>
        <w:t xml:space="preserve">Date:</w:t>
      </w:r>
      <w:r>
        <w:t xml:space="preserve"> </w:t>
      </w:r>
      <w:r>
        <w:t xml:space="preserve">October 24,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dc:title>
  <dc:creator/>
  <dc:language>en</dc:language>
  <cp:keywords/>
  <dcterms:created xsi:type="dcterms:W3CDTF">2026-10-10T05:09:49Z</dcterms:created>
  <dcterms:modified xsi:type="dcterms:W3CDTF">2026-10-10T05:09:49Z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