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9" w:name="Xc88981ce90a43ccf3abe3e6386fe9ee3a2de862"/>
    <w:p>
      <w:pPr>
        <w:pStyle w:val="Heading1"/>
      </w:pPr>
      <w:r>
        <w:t xml:space="preserve">Peer Review Report: Tailor Services in Australia Melbourne</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Evaluation of Tailoring Standards and Practices</w:t>
      </w:r>
    </w:p>
    <w:p>
      <w:pPr>
        <w:pStyle w:val="BodyText"/>
      </w:pPr>
      <w:r>
        <w:rPr>
          <w:bCs/>
          <w:b/>
        </w:rPr>
        <w:t xml:space="preserve">Location:</w:t>
      </w:r>
      <w:r>
        <w:t xml:space="preserve"> </w:t>
      </w:r>
      <w:r>
        <w:t xml:space="preserve">Australia Melbourne</w:t>
      </w:r>
    </w:p>
    <w:p>
      <w:pPr>
        <w:pStyle w:val="BodyText"/>
      </w:pPr>
      <w:r>
        <w:rPr>
          <w:bCs/>
          <w:b/>
        </w:rPr>
        <w:t xml:space="preserve">Reviewers:</w:t>
      </w:r>
      <w:r>
        <w:t xml:space="preserve"> </w:t>
      </w:r>
      <w:r>
        <w:t xml:space="preserve">Independent Textile and Fashion Industry Panel</w:t>
      </w:r>
    </w:p>
    <w:bookmarkStart w:id="20" w:name="executive-summary"/>
    <w:p>
      <w:pPr>
        <w:pStyle w:val="Heading2"/>
      </w:pPr>
      <w:r>
        <w:t xml:space="preserve">1. Executive Summary</w:t>
      </w:r>
    </w:p>
    <w:p>
      <w:pPr>
        <w:pStyle w:val="FirstParagraph"/>
      </w:pPr>
      <w:r>
        <w:t xml:space="preserve">This Peer Review Report provides a detailed assessment of the current state of the</w:t>
      </w:r>
      <w:r>
        <w:t xml:space="preserve"> </w:t>
      </w:r>
      <w:r>
        <w:rPr>
          <w:bCs/>
          <w:b/>
        </w:rPr>
        <w:t xml:space="preserve">Tailor</w:t>
      </w:r>
      <w:r>
        <w:t xml:space="preserve"> </w:t>
      </w:r>
      <w:r>
        <w:t xml:space="preserve">industry within the vibrant metropolitan area of</w:t>
      </w:r>
      <w:r>
        <w:t xml:space="preserve"> </w:t>
      </w:r>
      <w:r>
        <w:rPr>
          <w:bCs/>
          <w:b/>
        </w:rPr>
        <w:t xml:space="preserve">Australia Melbourne</w:t>
      </w:r>
      <w:r>
        <w:t xml:space="preserve">. As a global fashion hub, Melbourne demands exceptional craftsmanship, precision, and an understanding of diverse cultural aesthetics. This report evaluates the technical proficiency, customer service standards, material sourcing, and sustainability practices of local tailoring establishments. The findings indicate a robust sector characterized by high skill levels, though there are areas regarding digital integration and consistent pricing transparency that require attention.</w:t>
      </w:r>
    </w:p>
    <w:bookmarkEnd w:id="20"/>
    <w:bookmarkStart w:id="21" w:name="introduction-and-scope"/>
    <w:p>
      <w:pPr>
        <w:pStyle w:val="Heading2"/>
      </w:pPr>
      <w:r>
        <w:t xml:space="preserve">2. Introduction and Scope</w:t>
      </w:r>
    </w:p>
    <w:p>
      <w:pPr>
        <w:pStyle w:val="FirstParagraph"/>
      </w:pPr>
      <w:r>
        <w:t xml:space="preserve">The role of a</w:t>
      </w:r>
      <w:r>
        <w:t xml:space="preserve"> </w:t>
      </w:r>
      <w:r>
        <w:rPr>
          <w:bCs/>
          <w:b/>
        </w:rPr>
        <w:t xml:space="preserve">Tailor</w:t>
      </w:r>
      <w:r>
        <w:t xml:space="preserve"> </w:t>
      </w:r>
      <w:r>
        <w:t xml:space="preserve">in</w:t>
      </w:r>
      <w:r>
        <w:t xml:space="preserve"> </w:t>
      </w:r>
      <w:r>
        <w:rPr>
          <w:bCs/>
          <w:b/>
        </w:rPr>
        <w:t xml:space="preserve">Australia Melbourne</w:t>
      </w:r>
      <w:r>
        <w:t xml:space="preserve"> </w:t>
      </w:r>
      <w:r>
        <w:t xml:space="preserve">extends beyond simple garment repair; it encompasses bespoke creation, alterations, and the preservation of high-end fashion. This review was conducted to benchmark local services against international standards. The scope includes an analysis of bespoke suit construction, bridal alterations, and everyday repair services across various suburbs in Melbourne. The review panel interviewed master tailors, surveyed clients, and inspected finished garments to ensure a holistic evaluation.</w:t>
      </w:r>
    </w:p>
    <w:bookmarkEnd w:id="21"/>
    <w:bookmarkStart w:id="22" w:name="technical-proficiency-and-craftsmanship"/>
    <w:p>
      <w:pPr>
        <w:pStyle w:val="Heading2"/>
      </w:pPr>
      <w:r>
        <w:t xml:space="preserve">3. Technical Proficiency and Craftsmanship</w:t>
      </w:r>
    </w:p>
    <w:p>
      <w:pPr>
        <w:pStyle w:val="FirstParagraph"/>
      </w:pPr>
      <w:r>
        <w:t xml:space="preserve">The primary metric for any</w:t>
      </w:r>
      <w:r>
        <w:t xml:space="preserve"> </w:t>
      </w:r>
      <w:r>
        <w:rPr>
          <w:bCs/>
          <w:b/>
        </w:rPr>
        <w:t xml:space="preserve">Tailor</w:t>
      </w:r>
      <w:r>
        <w:t xml:space="preserve"> </w:t>
      </w:r>
      <w:r>
        <w:t xml:space="preserve">is the quality of their workmanship. In</w:t>
      </w:r>
      <w:r>
        <w:t xml:space="preserve"> </w:t>
      </w:r>
      <w:r>
        <w:rPr>
          <w:bCs/>
          <w:b/>
        </w:rPr>
        <w:t xml:space="preserve">Australia Melbourne</w:t>
      </w:r>
      <w:r>
        <w:t xml:space="preserve">, the level of technical proficiency observed is exceptionally high. Reviewers noted that many local tailors possess advanced training in traditional European cutting techniques, adapted to suit the Australian climate and lifestyle.</w:t>
      </w:r>
    </w:p>
    <w:p>
      <w:pPr>
        <w:numPr>
          <w:ilvl w:val="0"/>
          <w:numId w:val="1001"/>
        </w:numPr>
        <w:pStyle w:val="Compact"/>
      </w:pPr>
      <w:r>
        <w:rPr>
          <w:bCs/>
          <w:b/>
        </w:rPr>
        <w:t xml:space="preserve">Fit and Structure:</w:t>
      </w:r>
      <w:r>
        <w:t xml:space="preserve"> </w:t>
      </w:r>
      <w:r>
        <w:t xml:space="preserve">Garments produced by top-tier Melbourne tailors demonstrate superior fit, with precise shoulder construction and balanced drape. The use of full canvas construction in bespoke suits is prevalent, ensuring longevity and shape retention.</w:t>
      </w:r>
    </w:p>
    <w:p>
      <w:pPr>
        <w:numPr>
          <w:ilvl w:val="0"/>
          <w:numId w:val="1001"/>
        </w:numPr>
        <w:pStyle w:val="Compact"/>
      </w:pPr>
      <w:r>
        <w:rPr>
          <w:bCs/>
          <w:b/>
        </w:rPr>
        <w:t xml:space="preserve">Attention to Detail:</w:t>
      </w:r>
      <w:r>
        <w:t xml:space="preserve"> </w:t>
      </w:r>
      <w:r>
        <w:t xml:space="preserve">Hand-stitching, buttonhole finishing, and lining attachment were inspected. The majority of reviewed tailors adhere to strict quality control, minimizing visible machine stitching in critical areas.</w:t>
      </w:r>
    </w:p>
    <w:p>
      <w:pPr>
        <w:numPr>
          <w:ilvl w:val="0"/>
          <w:numId w:val="1001"/>
        </w:numPr>
        <w:pStyle w:val="Compact"/>
      </w:pPr>
      <w:r>
        <w:rPr>
          <w:bCs/>
          <w:b/>
        </w:rPr>
        <w:t xml:space="preserve">Complex Alterations:</w:t>
      </w:r>
      <w:r>
        <w:t xml:space="preserve"> </w:t>
      </w:r>
      <w:r>
        <w:t xml:space="preserve">The ability to handle complex alterations, such as restructuring a jacket or resizing a wedding gown without compromising the original design, was rated highly. This is crucial in Melbourne’s diverse fashion scene.</w:t>
      </w:r>
    </w:p>
    <w:bookmarkEnd w:id="22"/>
    <w:bookmarkStart w:id="23" w:name="customer-service-and-consultation"/>
    <w:p>
      <w:pPr>
        <w:pStyle w:val="Heading2"/>
      </w:pPr>
      <w:r>
        <w:t xml:space="preserve">4. Customer Service and Consultation</w:t>
      </w:r>
    </w:p>
    <w:p>
      <w:pPr>
        <w:pStyle w:val="FirstParagraph"/>
      </w:pPr>
      <w:r>
        <w:t xml:space="preserve">The relationship between a</w:t>
      </w:r>
      <w:r>
        <w:t xml:space="preserve"> </w:t>
      </w:r>
      <w:r>
        <w:rPr>
          <w:bCs/>
          <w:b/>
        </w:rPr>
        <w:t xml:space="preserve">Tailor</w:t>
      </w:r>
      <w:r>
        <w:t xml:space="preserve"> </w:t>
      </w:r>
      <w:r>
        <w:t xml:space="preserve">and their client is foundational. In</w:t>
      </w:r>
      <w:r>
        <w:t xml:space="preserve"> </w:t>
      </w:r>
      <w:r>
        <w:rPr>
          <w:bCs/>
          <w:b/>
        </w:rPr>
        <w:t xml:space="preserve">Australia Melbourne</w:t>
      </w:r>
      <w:r>
        <w:t xml:space="preserve">, customer service is generally characterized by professionalism and personalized attention.</w:t>
      </w:r>
    </w:p>
    <w:p>
      <w:pPr>
        <w:pStyle w:val="BodyText"/>
      </w:pPr>
      <w:r>
        <w:t xml:space="preserve">During the consultation phase, tailors were observed taking comprehensive measurements and discussing fabric choices, style preferences, and intended use of the garment. This collaborative approach ensures that the final product meets the client’s expectations. However, some smaller establishments were noted to lack structured follow-up communication, which can lead to delays in fittings. Improving digital communication channels could enhance the client experience significantly.</w:t>
      </w:r>
    </w:p>
    <w:bookmarkEnd w:id="23"/>
    <w:bookmarkStart w:id="24" w:name="material-sourcing-and-quality"/>
    <w:p>
      <w:pPr>
        <w:pStyle w:val="Heading2"/>
      </w:pPr>
      <w:r>
        <w:t xml:space="preserve">5. Material Sourcing and Quality</w:t>
      </w:r>
    </w:p>
    <w:p>
      <w:pPr>
        <w:pStyle w:val="FirstParagraph"/>
      </w:pPr>
      <w:r>
        <w:t xml:space="preserve">A</w:t>
      </w:r>
      <w:r>
        <w:t xml:space="preserve"> </w:t>
      </w:r>
      <w:r>
        <w:rPr>
          <w:bCs/>
          <w:b/>
        </w:rPr>
        <w:t xml:space="preserve">Tailor</w:t>
      </w:r>
      <w:r>
        <w:t xml:space="preserve"> </w:t>
      </w:r>
      <w:r>
        <w:t xml:space="preserve">is only as good as the materials they use. Melbourne’s tailoring industry benefits from access to both local Australian wool producers and international luxury fabric mills.</w:t>
      </w:r>
    </w:p>
    <w:p>
      <w:pPr>
        <w:pStyle w:val="BodyText"/>
      </w:pPr>
      <w:r>
        <w:t xml:space="preserve">The review found that most reputable tailors in</w:t>
      </w:r>
      <w:r>
        <w:t xml:space="preserve"> </w:t>
      </w:r>
      <w:r>
        <w:rPr>
          <w:bCs/>
          <w:b/>
        </w:rPr>
        <w:t xml:space="preserve">Australia Melbourne</w:t>
      </w:r>
      <w:r>
        <w:t xml:space="preserve"> </w:t>
      </w:r>
      <w:r>
        <w:t xml:space="preserve">offer a wide range of high-quality fabrics, including Super 120s to Super 150s wools, linens, and silks. Transparency regarding fabric origin and composition is generally good. Clients are often educated on the benefits of natural fibers, aligning with the growing consumer awareness of sustainability and comfort in the Australian market.</w:t>
      </w:r>
    </w:p>
    <w:bookmarkEnd w:id="24"/>
    <w:bookmarkStart w:id="25" w:name="sustainability-and-ethical-practices"/>
    <w:p>
      <w:pPr>
        <w:pStyle w:val="Heading2"/>
      </w:pPr>
      <w:r>
        <w:t xml:space="preserve">6. Sustainability and Ethical Practices</w:t>
      </w:r>
    </w:p>
    <w:p>
      <w:pPr>
        <w:pStyle w:val="FirstParagraph"/>
      </w:pPr>
      <w:r>
        <w:t xml:space="preserve">Sustainability is a growing concern in</w:t>
      </w:r>
      <w:r>
        <w:t xml:space="preserve"> </w:t>
      </w:r>
      <w:r>
        <w:rPr>
          <w:bCs/>
          <w:b/>
        </w:rPr>
        <w:t xml:space="preserve">Australia Melbourne</w:t>
      </w:r>
      <w:r>
        <w:t xml:space="preserve">, and the tailoring sector is responding positively. Many</w:t>
      </w:r>
      <w:r>
        <w:t xml:space="preserve"> </w:t>
      </w:r>
      <w:r>
        <w:rPr>
          <w:bCs/>
          <w:b/>
        </w:rPr>
        <w:t xml:space="preserve">Tailor</w:t>
      </w:r>
      <w:r>
        <w:t xml:space="preserve"> </w:t>
      </w:r>
      <w:r>
        <w:t xml:space="preserve">shops are promoting the concept of "slow fashion" by encouraging repairs and alterations over disposal.</w:t>
      </w:r>
    </w:p>
    <w:p>
      <w:pPr>
        <w:pStyle w:val="BodyText"/>
      </w:pPr>
      <w:r>
        <w:t xml:space="preserve">Practices such as upcycling old garments, using eco-friendly threads, and minimizing fabric waste through precise cutting patterns were observed. This aligns with Melbourne’s broader environmental goals and appeals to a conscientious clientele. However, there is room for improvement in standardizing waste management practices across all establishments.</w:t>
      </w:r>
    </w:p>
    <w:bookmarkEnd w:id="25"/>
    <w:bookmarkStart w:id="26" w:name="pricing-and-value-for-money"/>
    <w:p>
      <w:pPr>
        <w:pStyle w:val="Heading2"/>
      </w:pPr>
      <w:r>
        <w:t xml:space="preserve">7. Pricing and Value for Money</w:t>
      </w:r>
    </w:p>
    <w:p>
      <w:pPr>
        <w:pStyle w:val="FirstParagraph"/>
      </w:pPr>
      <w:r>
        <w:t xml:space="preserve">Pricing structures for</w:t>
      </w:r>
      <w:r>
        <w:t xml:space="preserve"> </w:t>
      </w:r>
      <w:r>
        <w:rPr>
          <w:bCs/>
          <w:b/>
        </w:rPr>
        <w:t xml:space="preserve">Tailor</w:t>
      </w:r>
      <w:r>
        <w:t xml:space="preserve"> </w:t>
      </w:r>
      <w:r>
        <w:t xml:space="preserve">services in</w:t>
      </w:r>
      <w:r>
        <w:t xml:space="preserve"> </w:t>
      </w:r>
      <w:r>
        <w:rPr>
          <w:bCs/>
          <w:b/>
        </w:rPr>
        <w:t xml:space="preserve">Australia Melbourne</w:t>
      </w:r>
      <w:r>
        <w:t xml:space="preserve"> </w:t>
      </w:r>
      <w:r>
        <w:t xml:space="preserve">vary widely depending on the complexity of the work and the reputation of the establishment. While bespoke services command premium prices, the value for money is generally considered high due to the quality of materials and craftsmanship.</w:t>
      </w:r>
    </w:p>
    <w:p>
      <w:pPr>
        <w:pStyle w:val="BodyText"/>
      </w:pPr>
      <w:r>
        <w:t xml:space="preserve">The review identified a lack of standardized pricing for common alterations, which can lead to customer confusion. Implementing clear price lists for standard services would enhance transparency and trust.</w:t>
      </w:r>
    </w:p>
    <w:bookmarkEnd w:id="26"/>
    <w:bookmarkStart w:id="27" w:name="recommendations"/>
    <w:p>
      <w:pPr>
        <w:pStyle w:val="Heading2"/>
      </w:pPr>
      <w:r>
        <w:t xml:space="preserve">8. Recommendations</w:t>
      </w:r>
    </w:p>
    <w:p>
      <w:pPr>
        <w:pStyle w:val="FirstParagraph"/>
      </w:pPr>
      <w:r>
        <w:t xml:space="preserve">Based on the findings of this Peer Review Report, the following recommendations are made for the</w:t>
      </w:r>
      <w:r>
        <w:t xml:space="preserve"> </w:t>
      </w:r>
      <w:r>
        <w:rPr>
          <w:bCs/>
          <w:b/>
        </w:rPr>
        <w:t xml:space="preserve">Tailor</w:t>
      </w:r>
      <w:r>
        <w:t xml:space="preserve"> </w:t>
      </w:r>
      <w:r>
        <w:t xml:space="preserve">industry in</w:t>
      </w:r>
      <w:r>
        <w:t xml:space="preserve"> </w:t>
      </w:r>
      <w:r>
        <w:rPr>
          <w:bCs/>
          <w:b/>
        </w:rPr>
        <w:t xml:space="preserve">Australia Melbourne</w:t>
      </w:r>
      <w:r>
        <w:t xml:space="preserve">:</w:t>
      </w:r>
    </w:p>
    <w:p>
      <w:pPr>
        <w:numPr>
          <w:ilvl w:val="0"/>
          <w:numId w:val="1002"/>
        </w:numPr>
        <w:pStyle w:val="Compact"/>
      </w:pPr>
      <w:r>
        <w:rPr>
          <w:bCs/>
          <w:b/>
        </w:rPr>
        <w:t xml:space="preserve">Digital Integration:</w:t>
      </w:r>
      <w:r>
        <w:t xml:space="preserve"> </w:t>
      </w:r>
      <w:r>
        <w:t xml:space="preserve">Adopt online booking systems and digital measurement tools to improve efficiency and customer convenience.</w:t>
      </w:r>
    </w:p>
    <w:p>
      <w:pPr>
        <w:numPr>
          <w:ilvl w:val="0"/>
          <w:numId w:val="1002"/>
        </w:numPr>
        <w:pStyle w:val="Compact"/>
      </w:pPr>
      <w:r>
        <w:rPr>
          <w:bCs/>
          <w:b/>
        </w:rPr>
        <w:t xml:space="preserve">Standardized Pricing:</w:t>
      </w:r>
      <w:r>
        <w:t xml:space="preserve"> </w:t>
      </w:r>
      <w:r>
        <w:t xml:space="preserve">Develop industry guidelines for transparent pricing of common alterations.</w:t>
      </w:r>
    </w:p>
    <w:p>
      <w:pPr>
        <w:numPr>
          <w:ilvl w:val="0"/>
          <w:numId w:val="1002"/>
        </w:numPr>
        <w:pStyle w:val="Compact"/>
      </w:pPr>
      <w:r>
        <w:rPr>
          <w:bCs/>
          <w:b/>
        </w:rPr>
        <w:t xml:space="preserve">Sustainability Certification:</w:t>
      </w:r>
      <w:r>
        <w:t xml:space="preserve"> </w:t>
      </w:r>
      <w:r>
        <w:t xml:space="preserve">Encourage tailors to pursue sustainability certifications to highlight their eco-friendly practices.</w:t>
      </w:r>
    </w:p>
    <w:p>
      <w:pPr>
        <w:numPr>
          <w:ilvl w:val="0"/>
          <w:numId w:val="1002"/>
        </w:numPr>
        <w:pStyle w:val="Compact"/>
      </w:pPr>
      <w:r>
        <w:rPr>
          <w:bCs/>
          <w:b/>
        </w:rPr>
        <w:t xml:space="preserve">Continuing Education:</w:t>
      </w:r>
      <w:r>
        <w:t xml:space="preserve"> </w:t>
      </w:r>
      <w:r>
        <w:t xml:space="preserve">Promote ongoing training in new techniques and technologies to maintain high standards.</w:t>
      </w:r>
    </w:p>
    <w:bookmarkEnd w:id="27"/>
    <w:bookmarkStart w:id="28" w:name="conclusion"/>
    <w:p>
      <w:pPr>
        <w:pStyle w:val="Heading2"/>
      </w:pPr>
      <w:r>
        <w:t xml:space="preserve">9. Conclusion</w:t>
      </w:r>
    </w:p>
    <w:p>
      <w:pPr>
        <w:pStyle w:val="FirstParagraph"/>
      </w:pPr>
      <w:r>
        <w:t xml:space="preserve">The</w:t>
      </w:r>
      <w:r>
        <w:t xml:space="preserve"> </w:t>
      </w:r>
      <w:r>
        <w:rPr>
          <w:bCs/>
          <w:b/>
        </w:rPr>
        <w:t xml:space="preserve">Tailor</w:t>
      </w:r>
      <w:r>
        <w:t xml:space="preserve"> </w:t>
      </w:r>
      <w:r>
        <w:t xml:space="preserve">industry in</w:t>
      </w:r>
      <w:r>
        <w:t xml:space="preserve"> </w:t>
      </w:r>
      <w:r>
        <w:rPr>
          <w:bCs/>
          <w:b/>
        </w:rPr>
        <w:t xml:space="preserve">Australia Melbourne</w:t>
      </w:r>
      <w:r>
        <w:t xml:space="preserve"> </w:t>
      </w:r>
      <w:r>
        <w:t xml:space="preserve">is a testament to the city’s commitment to quality and craftsmanship. The high level of skill, attention to detail, and customer-centric approach observed during this review underscores the sector’s strength. By addressing areas such as digital integration and pricing transparency, Melbourne’s tailors can further solidify their reputation as leaders in the global fashion industry. This Peer Review Report affirms that Melbourne remains a premier destination for bespoke tailoring and garment care.</w:t>
      </w:r>
    </w:p>
    <w:p>
      <w:pPr>
        <w:pStyle w:val="BodyText"/>
      </w:pPr>
      <w:r>
        <w:rPr>
          <w:bCs/>
          <w:b/>
        </w:rPr>
        <w:t xml:space="preserve">Prepared by:</w:t>
      </w:r>
      <w:r>
        <w:t xml:space="preserve"> </w:t>
      </w:r>
      <w:r>
        <w:t xml:space="preserve">Independent Textile and Fashion Industry Panel</w:t>
      </w:r>
    </w:p>
    <w:p>
      <w:pPr>
        <w:pStyle w:val="BodyText"/>
      </w:pPr>
      <w:r>
        <w:rPr>
          <w:bCs/>
          <w:b/>
        </w:rPr>
        <w:t xml:space="preserve">For:</w:t>
      </w:r>
      <w:r>
        <w:t xml:space="preserve"> </w:t>
      </w:r>
      <w:r>
        <w:t xml:space="preserve">The Tailoring Association of Australia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Australia Melbourne</dc:title>
  <dc:creator/>
  <dc:language>en</dc:language>
  <cp:keywords/>
  <dcterms:created xsi:type="dcterms:W3CDTF">2026-10-10T08:37:44Z</dcterms:created>
  <dcterms:modified xsi:type="dcterms:W3CDTF">2026-10-10T08:37:44Z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