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Garment Manufacturing Standards</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International Quality Assurance Committee</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tailor services, bespoke garment construction, and the broader textile manufacturing ecosystem within China Guangzhou. As a global hub for fashion and textiles, Guangzhou presents a unique landscape where traditional craftsmanship intersects with high-volume industrial production. The purpose of this review is to assess the quality, efficiency, and reliability of tailor operations in this specific region, offering insights for international stakeholders seeking to engage with local artisans and manufacturers.</w:t>
      </w:r>
    </w:p>
    <w:bookmarkEnd w:id="21"/>
    <w:bookmarkStart w:id="22" w:name="introduction-and-context"/>
    <w:p>
      <w:pPr>
        <w:pStyle w:val="Heading2"/>
      </w:pPr>
      <w:r>
        <w:t xml:space="preserve">2. Introduction and Context</w:t>
      </w:r>
    </w:p>
    <w:p>
      <w:pPr>
        <w:pStyle w:val="FirstParagraph"/>
      </w:pPr>
      <w:r>
        <w:t xml:space="preserve">China Guangzhou has long been recognized as the "Garment Capital" of the Pearl River Delta. The city is home to the renowned Shahe Clothing Wholesale Market and countless smaller workshops that cater to both domestic and international clients. When evaluating a tailor in this environment, one must distinguish between mass-market alterations and true bespoke tailoring. This report focuses on the latter, examining the capabilities of skilled tailors who provide custom-fitted suits, traditional attire, and high-end fashion pieces.</w:t>
      </w:r>
    </w:p>
    <w:p>
      <w:pPr>
        <w:pStyle w:val="BodyText"/>
      </w:pPr>
      <w:r>
        <w:t xml:space="preserve">The review process involved site visits to multiple tailoring districts, interviews with master tailors, and a comparative analysis of finished garments against international quality standards. The findings highlight the immense potential of Guangzhou's tailoring sector while identifying areas requiring standardization.</w:t>
      </w:r>
    </w:p>
    <w:bookmarkEnd w:id="22"/>
    <w:bookmarkStart w:id="23" w:name="X99342178c4ef83ea0d8553c9a41343f38394877"/>
    <w:p>
      <w:pPr>
        <w:pStyle w:val="Heading2"/>
      </w:pPr>
      <w:r>
        <w:t xml:space="preserve">3. Assessment of Craftsmanship and Technical Skill</w:t>
      </w:r>
    </w:p>
    <w:p>
      <w:pPr>
        <w:pStyle w:val="FirstParagraph"/>
      </w:pPr>
      <w:r>
        <w:t xml:space="preserve">The technical proficiency of tailors in China Guangzhou is generally exceptional. Many artisans possess decades of experience, honing their skills in pattern making, draping, and hand-stitching. During the review, it was observed that top-tier tailors in Guangzhou demonstrate a mastery of complex techniques, such as canvas construction in suits and intricate embroidery for traditional garments.</w:t>
      </w:r>
    </w:p>
    <w:p>
      <w:pPr>
        <w:pStyle w:val="BodyText"/>
      </w:pPr>
      <w:r>
        <w:t xml:space="preserve">However, a variance in skill levels exists across the city. While established workshops in central districts maintain rigorous quality control, smaller, unregulated shops may prioritize speed over precision. It is crucial for clients to vet their chosen tailor carefully. The review confirms that when selecting a reputable tailor in Guangzhou, clients can expect construction quality that rivals European bespoke standards, particularly in the finishing details and fabric handling.</w:t>
      </w:r>
    </w:p>
    <w:bookmarkEnd w:id="23"/>
    <w:bookmarkStart w:id="24" w:name="material-sourcing-and-fabric-quality"/>
    <w:p>
      <w:pPr>
        <w:pStyle w:val="Heading2"/>
      </w:pPr>
      <w:r>
        <w:t xml:space="preserve">4. Material Sourcing and Fabric Quality</w:t>
      </w:r>
    </w:p>
    <w:p>
      <w:pPr>
        <w:pStyle w:val="FirstParagraph"/>
      </w:pPr>
      <w:r>
        <w:t xml:space="preserve">One of the primary advantages of utilizing a tailor in China Guangzhou is the proximity to world-class fabric suppliers. The city serves as a distribution center for premium wool, silk, and cotton from both local mills and international brands. Tailors here often have direct access to these materials, allowing for competitive pricing without compromising on quality.</w:t>
      </w:r>
    </w:p>
    <w:p>
      <w:pPr>
        <w:pStyle w:val="BodyText"/>
      </w:pPr>
      <w:r>
        <w:t xml:space="preserve">The Peer Review Report notes that transparency in fabric sourcing is improving. Reputable tailors now provide clear documentation regarding the origin and composition of materials. Clients are advised to inspect fabric swatches personally and verify certifications to ensure authenticity, as the market also contains synthetic imitations designed to mimic luxury textiles.</w:t>
      </w:r>
    </w:p>
    <w:bookmarkEnd w:id="24"/>
    <w:bookmarkStart w:id="25" w:name="communication-and-client-service"/>
    <w:p>
      <w:pPr>
        <w:pStyle w:val="Heading2"/>
      </w:pPr>
      <w:r>
        <w:t xml:space="preserve">5. Communication and Client Service</w:t>
      </w:r>
    </w:p>
    <w:p>
      <w:pPr>
        <w:pStyle w:val="FirstParagraph"/>
      </w:pPr>
      <w:r>
        <w:t xml:space="preserve">Effective communication is a critical component of the tailoring process. In China Guangzhou, language barriers can occasionally pose challenges for international clients. However, the review found that many successful tailor shops employ bilingual staff or utilize digital translation tools to facilitate clear discussions regarding measurements, style preferences, and design details.</w:t>
      </w:r>
    </w:p>
    <w:p>
      <w:pPr>
        <w:pStyle w:val="BodyText"/>
      </w:pPr>
      <w:r>
        <w:t xml:space="preserve">The service culture in Guangzhou is characterized by hospitality and flexibility. Tailors are generally willing to accommodate specific requests and multiple fittings to ensure a perfect fit. Nevertheless, clients should be prepared to provide detailed visual references and clear instructions to avoid misunderstandings. Building a relationship with a specific tailor often yields better results than one-off transactions.</w:t>
      </w:r>
    </w:p>
    <w:bookmarkEnd w:id="25"/>
    <w:bookmarkStart w:id="26" w:name="pricing-and-value-proposition"/>
    <w:p>
      <w:pPr>
        <w:pStyle w:val="Heading2"/>
      </w:pPr>
      <w:r>
        <w:t xml:space="preserve">6. Pricing and Value Proposition</w:t>
      </w:r>
    </w:p>
    <w:p>
      <w:pPr>
        <w:pStyle w:val="FirstParagraph"/>
      </w:pPr>
      <w:r>
        <w:t xml:space="preserve">Cost-effectiveness is a significant factor driving international interest in tailor services in China Guangzhou. Compared to bespoke tailoring in Western markets, prices in Guangzhou are substantially lower, often ranging from 30% to 50% less for comparable quality. This value proposition is supported by lower labor costs and the local concentration of the supply chain.</w:t>
      </w:r>
    </w:p>
    <w:p>
      <w:pPr>
        <w:pStyle w:val="BodyText"/>
      </w:pPr>
      <w:r>
        <w:t xml:space="preserve">The review emphasizes that "cheap" does not always equate to "good value." Clients should avoid the lowest-priced options, which may indicate inferior materials or rushed workmanship. Instead, mid-range tailors in Guangzhou offer the best balance of quality, service, and price. Investing in a slightly higher price point ensures access to better fabrics and more experienced artisans.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individuals and businesses engaging with tailors in China Guangzhou:</w:t>
      </w:r>
    </w:p>
    <w:p>
      <w:pPr>
        <w:numPr>
          <w:ilvl w:val="0"/>
          <w:numId w:val="1001"/>
        </w:numPr>
        <w:pStyle w:val="Compact"/>
      </w:pPr>
      <w:r>
        <w:rPr>
          <w:bCs/>
          <w:b/>
        </w:rPr>
        <w:t xml:space="preserve">Conduct Thorough Research:</w:t>
      </w:r>
      <w:r>
        <w:t xml:space="preserve"> </w:t>
      </w:r>
      <w:r>
        <w:t xml:space="preserve">Seek recommendations from trusted sources and review portfolios of previous work.</w:t>
      </w:r>
    </w:p>
    <w:p>
      <w:pPr>
        <w:numPr>
          <w:ilvl w:val="0"/>
          <w:numId w:val="1001"/>
        </w:numPr>
        <w:pStyle w:val="Compact"/>
      </w:pPr>
      <w:r>
        <w:rPr>
          <w:bCs/>
          <w:b/>
        </w:rPr>
        <w:t xml:space="preserve">Prioritize Fittings:</w:t>
      </w:r>
      <w:r>
        <w:t xml:space="preserve"> </w:t>
      </w:r>
      <w:r>
        <w:t xml:space="preserve">Insist on at least two to three fittings to ensure precise adjustments and a flawless final product.</w:t>
      </w:r>
    </w:p>
    <w:p>
      <w:pPr>
        <w:numPr>
          <w:ilvl w:val="0"/>
          <w:numId w:val="1001"/>
        </w:numPr>
        <w:pStyle w:val="Compact"/>
      </w:pPr>
      <w:r>
        <w:rPr>
          <w:bCs/>
          <w:b/>
        </w:rPr>
        <w:t xml:space="preserve">Verify Materials:</w:t>
      </w:r>
      <w:r>
        <w:t xml:space="preserve"> </w:t>
      </w:r>
      <w:r>
        <w:t xml:space="preserve">Confirm the authenticity and quality of fabrics before production begins.</w:t>
      </w:r>
    </w:p>
    <w:p>
      <w:pPr>
        <w:numPr>
          <w:ilvl w:val="0"/>
          <w:numId w:val="1001"/>
        </w:numPr>
        <w:pStyle w:val="Compact"/>
      </w:pPr>
      <w:r>
        <w:rPr>
          <w:bCs/>
          <w:b/>
        </w:rPr>
        <w:t xml:space="preserve">Establish Clear Communication:</w:t>
      </w:r>
      <w:r>
        <w:t xml:space="preserve"> </w:t>
      </w:r>
      <w:r>
        <w:t xml:space="preserve">Use visual aids and written agreements to document design specifications and timelines.</w:t>
      </w:r>
    </w:p>
    <w:p>
      <w:pPr>
        <w:numPr>
          <w:ilvl w:val="0"/>
          <w:numId w:val="1001"/>
        </w:numPr>
        <w:pStyle w:val="Compact"/>
      </w:pPr>
      <w:r>
        <w:rPr>
          <w:bCs/>
          <w:b/>
        </w:rPr>
        <w:t xml:space="preserve">Allow Adequate Time:</w:t>
      </w:r>
      <w:r>
        <w:t xml:space="preserve"> </w:t>
      </w:r>
      <w:r>
        <w:t xml:space="preserve">Bespoke tailoring requires time; avoid rushing the process to maintain high standards.</w:t>
      </w:r>
    </w:p>
    <w:bookmarkEnd w:id="27"/>
    <w:bookmarkStart w:id="28" w:name="conclusion"/>
    <w:p>
      <w:pPr>
        <w:pStyle w:val="Heading2"/>
      </w:pPr>
      <w:r>
        <w:t xml:space="preserve">8. Conclusion</w:t>
      </w:r>
    </w:p>
    <w:p>
      <w:pPr>
        <w:pStyle w:val="FirstParagraph"/>
      </w:pPr>
      <w:r>
        <w:t xml:space="preserve">In conclusion, the tailoring industry in China Guangzhou offers a remarkable opportunity for those seeking high-quality, custom-made garments. The combination of skilled craftsmanship, access to premium materials, and competitive pricing makes it a premier destination for bespoke fashion. While challenges such as language barriers and market variability exist, these can be effectively managed through careful selection and clear communication. This Peer Review Report affirms that with the right approach, clients can achieve exceptional results from tailors in this vibrant and dynamic city.</w:t>
      </w:r>
    </w:p>
    <w:bookmarkEnd w:id="28"/>
    <w:p>
      <w:pPr>
        <w:pStyle w:val="BodyText"/>
      </w:pPr>
      <w:r>
        <w:rPr>
          <w:bCs/>
          <w:b/>
        </w:rPr>
        <w:t xml:space="preserve">Report Prepared By:</w:t>
      </w:r>
    </w:p>
    <w:p>
      <w:pPr>
        <w:pStyle w:val="BodyText"/>
      </w:pPr>
      <w:r>
        <w:t xml:space="preserve">Technical Review Committee</w:t>
      </w:r>
    </w:p>
    <w:p>
      <w:pPr>
        <w:pStyle w:val="BodyText"/>
      </w:pPr>
      <w:r>
        <w:t xml:space="preserve">Global Textile and Apparel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China Guangzhou</dc:title>
  <dc:creator/>
  <dc:language>en</dc:language>
  <cp:keywords/>
  <dcterms:created xsi:type="dcterms:W3CDTF">2026-10-10T07:35:30Z</dcterms:created>
  <dcterms:modified xsi:type="dcterms:W3CDTF">2026-10-10T07:35:30Z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