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India</w:t>
      </w:r>
      <w:r>
        <w:t xml:space="preserve"> </w:t>
      </w:r>
      <w:r>
        <w:t xml:space="preserve">Mumbai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Operational Standards and Service Quality of Tailor Establishments</w:t>
      </w:r>
    </w:p>
    <w:p>
      <w:pPr>
        <w:pStyle w:val="BodyText"/>
      </w:pPr>
      <w:r>
        <w:rPr>
          <w:bCs/>
          <w:b/>
        </w:rPr>
        <w:t xml:space="preserve">Location:</w:t>
      </w:r>
      <w:r>
        <w:t xml:space="preserve"> </w:t>
      </w:r>
      <w:r>
        <w:t xml:space="preserve">India Mumbai</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Quality Assurance Committee</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current standards, operational practices, and service delivery mechanisms of the Tailor industry within the bustling metropolis of India Mumbai. As one of the most densely populated and fashion-conscious cities in the world, India Mumbai presents a unique ecosystem for garment construction. The purpose of this review is to evaluate how local Tailor businesses are adapting to modern demands while preserving the traditional craftsmanship that defines the region. The findings indicate a sector that is highly skilled but faces significant challenges regarding standardization, digital integration, and supply chain consistency.</w:t>
      </w:r>
    </w:p>
    <w:bookmarkEnd w:id="21"/>
    <w:bookmarkStart w:id="22" w:name="introduction-and-context"/>
    <w:p>
      <w:pPr>
        <w:pStyle w:val="Heading2"/>
      </w:pPr>
      <w:r>
        <w:t xml:space="preserve">2. Introduction and Context</w:t>
      </w:r>
    </w:p>
    <w:p>
      <w:pPr>
        <w:pStyle w:val="FirstParagraph"/>
      </w:pPr>
      <w:r>
        <w:t xml:space="preserve">The role of the Tailor in India Mumbai is not merely functional; it is cultural. From the intricate embroidery of wedding lehengas to the precise tailoring of corporate suits required for the financial district, the demand for bespoke clothing is immense. This Peer Review Report examines the industry through the lens of quality control, customer satisfaction, and technological adoption. The review focuses specifically on the operational dynamics found in key hubs such as Zaveri Bazaar, Colaba, and the suburban markets of Andheri and Borivali.</w:t>
      </w:r>
    </w:p>
    <w:p>
      <w:pPr>
        <w:pStyle w:val="BodyText"/>
      </w:pPr>
      <w:r>
        <w:t xml:space="preserve">The objective is to provide actionable insights for stakeholders aiming to elevate the standard of the Tailor profession in India Mumbai, ensuring that the city remains a global hub for textile excellence.</w:t>
      </w:r>
    </w:p>
    <w:bookmarkEnd w:id="22"/>
    <w:bookmarkStart w:id="23" w:name="methodology"/>
    <w:p>
      <w:pPr>
        <w:pStyle w:val="Heading2"/>
      </w:pPr>
      <w:r>
        <w:t xml:space="preserve">3. Methodology</w:t>
      </w:r>
    </w:p>
    <w:p>
      <w:pPr>
        <w:pStyle w:val="FirstParagraph"/>
      </w:pPr>
      <w:r>
        <w:t xml:space="preserve">This Peer Review Report was compiled using a mixed-method approach. Data was gathered through direct observation of Tailor workshops across three distinct zones in India Mumbai. Additionally, structured interviews were conducted with master tailors, fabric suppliers, and end-consumers. The review period spanned six months to account for seasonal variations in demand, particularly during the wedding season which heavily influences the workload and quality output of the Tailor sector in this region.</w:t>
      </w:r>
    </w:p>
    <w:bookmarkEnd w:id="23"/>
    <w:bookmarkStart w:id="28" w:name="detailed-findings"/>
    <w:p>
      <w:pPr>
        <w:pStyle w:val="Heading2"/>
      </w:pPr>
      <w:r>
        <w:t xml:space="preserve">4. Detailed Findings</w:t>
      </w:r>
    </w:p>
    <w:bookmarkStart w:id="24" w:name="craftsmanship-and-technical-proficiency"/>
    <w:p>
      <w:pPr>
        <w:pStyle w:val="Heading3"/>
      </w:pPr>
      <w:r>
        <w:t xml:space="preserve">4.1 Craftsmanship and Technical Proficiency</w:t>
      </w:r>
    </w:p>
    <w:p>
      <w:pPr>
        <w:pStyle w:val="FirstParagraph"/>
      </w:pPr>
      <w:r>
        <w:t xml:space="preserve">The primary strength identified in this Peer Review Report is the exceptional technical proficiency of the Tailor workforce in India Mumbai. The ability to execute complex patterns, such as the drape of a saree blouse or the fit of a sherwani, remains superior to mass-produced alternatives. However, the review notes a disparity in quality between established master Tailors and junior apprentices. While the masters maintain rigorous standards, the increasing pressure to reduce turnaround times often compromises the finishing quality of garments produced by less experienced staff.</w:t>
      </w:r>
    </w:p>
    <w:bookmarkEnd w:id="24"/>
    <w:bookmarkStart w:id="25" w:name="customer-service-and-communication"/>
    <w:p>
      <w:pPr>
        <w:pStyle w:val="Heading3"/>
      </w:pPr>
      <w:r>
        <w:t xml:space="preserve">4.2 Customer Service and Communication</w:t>
      </w:r>
    </w:p>
    <w:p>
      <w:pPr>
        <w:pStyle w:val="FirstParagraph"/>
      </w:pPr>
      <w:r>
        <w:t xml:space="preserve">Communication is a critical aspect of the Tailor-client relationship. In India Mumbai, where clients often have very specific aesthetic requirements, the ability of the Tailor to interpret these needs is vital. The Peer Review Report highlights that while many Tailors possess excellent interpersonal skills, there is a lack of formalized consultation processes. Misunderstandings regarding fabric choices and design specifications are common, leading to rework and customer dissatisfaction. Implementing standardized consultation checklists could significantly mitigate these issues.</w:t>
      </w:r>
    </w:p>
    <w:bookmarkEnd w:id="25"/>
    <w:bookmarkStart w:id="26" w:name="infrastructure-and-working-conditions"/>
    <w:p>
      <w:pPr>
        <w:pStyle w:val="Heading3"/>
      </w:pPr>
      <w:r>
        <w:t xml:space="preserve">4.3 Infrastructure and Working Conditions</w:t>
      </w:r>
    </w:p>
    <w:p>
      <w:pPr>
        <w:pStyle w:val="FirstParagraph"/>
      </w:pPr>
      <w:r>
        <w:t xml:space="preserve">The physical environment in which the Tailor operates in India Mumbai varies drastically. High-end boutiques in areas like Bandra offer modern, ergonomic workspaces equipped with advanced machinery. In contrast, many traditional workshops in older parts of the city operate in cramped conditions with outdated equipment. This Peer Review Report emphasizes that poor infrastructure directly impacts productivity and the physical well-being of the Tailor, leading to higher attrition rates and inconsistent output.</w:t>
      </w:r>
    </w:p>
    <w:bookmarkEnd w:id="26"/>
    <w:bookmarkStart w:id="27" w:name="technological-adoption"/>
    <w:p>
      <w:pPr>
        <w:pStyle w:val="Heading3"/>
      </w:pPr>
      <w:r>
        <w:t xml:space="preserve">4.4 Technological Adoption</w:t>
      </w:r>
    </w:p>
    <w:p>
      <w:pPr>
        <w:pStyle w:val="FirstParagraph"/>
      </w:pPr>
      <w:r>
        <w:t xml:space="preserve">A significant gap identified in this Peer Review Report is the slow adoption of technology by the Tailor community in India Mumbai. While digital pattern-making and inventory management software are becoming standard globally, many local Tailors still rely on manual methods. This lack of digital integration hinders scalability and makes it difficult for Tailors to manage the high volume of orders typical in a city like Mumbai. Furthermore, the absence of an online presence limits their ability to reach a broader clientele beyond their immediate neighborhood.</w:t>
      </w:r>
    </w:p>
    <w:bookmarkEnd w:id="27"/>
    <w:bookmarkEnd w:id="28"/>
    <w:bookmarkStart w:id="29" w:name="challenges-and-risks"/>
    <w:p>
      <w:pPr>
        <w:pStyle w:val="Heading2"/>
      </w:pPr>
      <w:r>
        <w:t xml:space="preserve">5. Challenges and Risks</w:t>
      </w:r>
    </w:p>
    <w:p>
      <w:pPr>
        <w:pStyle w:val="FirstParagraph"/>
      </w:pPr>
      <w:r>
        <w:t xml:space="preserve">The Tailor industry in India Mumbai faces several systemic challenges. The Peer Review Report identifies the following key risks:</w:t>
      </w:r>
    </w:p>
    <w:p>
      <w:pPr>
        <w:numPr>
          <w:ilvl w:val="0"/>
          <w:numId w:val="1001"/>
        </w:numPr>
        <w:pStyle w:val="Compact"/>
      </w:pPr>
      <w:r>
        <w:rPr>
          <w:bCs/>
          <w:b/>
        </w:rPr>
        <w:t xml:space="preserve">Supply Chain Volatility:</w:t>
      </w:r>
      <w:r>
        <w:t xml:space="preserve"> </w:t>
      </w:r>
      <w:r>
        <w:t xml:space="preserve">Fluctuations in fabric prices and availability can disrupt production schedules.</w:t>
      </w:r>
    </w:p>
    <w:p>
      <w:pPr>
        <w:numPr>
          <w:ilvl w:val="0"/>
          <w:numId w:val="1001"/>
        </w:numPr>
        <w:pStyle w:val="Compact"/>
      </w:pPr>
      <w:r>
        <w:rPr>
          <w:bCs/>
          <w:b/>
        </w:rPr>
        <w:t xml:space="preserve">Skill Gap:</w:t>
      </w:r>
      <w:r>
        <w:t xml:space="preserve"> </w:t>
      </w:r>
      <w:r>
        <w:t xml:space="preserve">A declining interest among the younger generation in pursuing tailoring as a career threatens the continuity of traditional skills.</w:t>
      </w:r>
    </w:p>
    <w:p>
      <w:pPr>
        <w:numPr>
          <w:ilvl w:val="0"/>
          <w:numId w:val="1001"/>
        </w:numPr>
        <w:pStyle w:val="Compact"/>
      </w:pPr>
      <w:r>
        <w:rPr>
          <w:bCs/>
          <w:b/>
        </w:rPr>
        <w:t xml:space="preserve">Regulatory Compliance:</w:t>
      </w:r>
      <w:r>
        <w:t xml:space="preserve"> </w:t>
      </w:r>
      <w:r>
        <w:t xml:space="preserve">Many small-scale Tailor units operate without full adherence to labor and safety regulations, posing legal and ethical risks.</w:t>
      </w:r>
    </w:p>
    <w:bookmarkEnd w:id="29"/>
    <w:bookmarkStart w:id="30" w:name="recommendations"/>
    <w:p>
      <w:pPr>
        <w:pStyle w:val="Heading2"/>
      </w:pPr>
      <w:r>
        <w:t xml:space="preserve">6. Recommendations</w:t>
      </w:r>
    </w:p>
    <w:p>
      <w:pPr>
        <w:pStyle w:val="FirstParagraph"/>
      </w:pPr>
      <w:r>
        <w:t xml:space="preserve">Based on the findings of this Peer Review Report, the following recommendations are proposed to enhance the standards of the Tailor industry in India Mumbai:</w:t>
      </w:r>
    </w:p>
    <w:p>
      <w:pPr>
        <w:numPr>
          <w:ilvl w:val="0"/>
          <w:numId w:val="1002"/>
        </w:numPr>
        <w:pStyle w:val="Compact"/>
      </w:pPr>
      <w:r>
        <w:rPr>
          <w:bCs/>
          <w:b/>
        </w:rPr>
        <w:t xml:space="preserve">Standardization of Training:</w:t>
      </w:r>
      <w:r>
        <w:t xml:space="preserve"> </w:t>
      </w:r>
      <w:r>
        <w:t xml:space="preserve">Establish vocational training programs that combine traditional techniques with modern business practices.</w:t>
      </w:r>
    </w:p>
    <w:p>
      <w:pPr>
        <w:numPr>
          <w:ilvl w:val="0"/>
          <w:numId w:val="1002"/>
        </w:numPr>
        <w:pStyle w:val="Compact"/>
      </w:pPr>
      <w:r>
        <w:rPr>
          <w:bCs/>
          <w:b/>
        </w:rPr>
        <w:t xml:space="preserve">Digital Transformation:</w:t>
      </w:r>
      <w:r>
        <w:t xml:space="preserve"> </w:t>
      </w:r>
      <w:r>
        <w:t xml:space="preserve">Encourage the adoption of basic digital tools for design, communication, and inventory management.</w:t>
      </w:r>
    </w:p>
    <w:p>
      <w:pPr>
        <w:numPr>
          <w:ilvl w:val="0"/>
          <w:numId w:val="1002"/>
        </w:numPr>
        <w:pStyle w:val="Compact"/>
      </w:pPr>
      <w:r>
        <w:rPr>
          <w:bCs/>
          <w:b/>
        </w:rPr>
        <w:t xml:space="preserve">Quality Certification:</w:t>
      </w:r>
      <w:r>
        <w:t xml:space="preserve"> </w:t>
      </w:r>
      <w:r>
        <w:t xml:space="preserve">Introduce a certification scheme for Tailors in India Mumbai to assure customers of quality and reliability.</w:t>
      </w:r>
    </w:p>
    <w:p>
      <w:pPr>
        <w:numPr>
          <w:ilvl w:val="0"/>
          <w:numId w:val="1002"/>
        </w:numPr>
        <w:pStyle w:val="Compact"/>
      </w:pPr>
      <w:r>
        <w:rPr>
          <w:bCs/>
          <w:b/>
        </w:rPr>
        <w:t xml:space="preserve">Infrastructure Support:</w:t>
      </w:r>
      <w:r>
        <w:t xml:space="preserve"> </w:t>
      </w:r>
      <w:r>
        <w:t xml:space="preserve">Provide grants or subsidies for upgrading workshop facilities to improve working conditions and efficiency.</w:t>
      </w:r>
    </w:p>
    <w:bookmarkEnd w:id="30"/>
    <w:bookmarkStart w:id="31" w:name="conclusion"/>
    <w:p>
      <w:pPr>
        <w:pStyle w:val="Heading2"/>
      </w:pPr>
      <w:r>
        <w:t xml:space="preserve">7. Conclusion</w:t>
      </w:r>
    </w:p>
    <w:p>
      <w:pPr>
        <w:pStyle w:val="FirstParagraph"/>
      </w:pPr>
      <w:r>
        <w:t xml:space="preserve">In conclusion, this Peer Review Report underscores the vital role of the Tailor in the cultural and economic fabric of India Mumbai. While the industry boasts unparalleled craftsmanship, it must address issues related to standardization, technology, and infrastructure to thrive in a competitive global market. By implementing the recommendations outlined in this document, stakeholders can ensure that the Tailor profession in India Mumbai continues to evolve, maintaining its reputation for excellence while embracing modernity.</w:t>
      </w:r>
    </w:p>
    <w:bookmarkEnd w:id="31"/>
    <w:p>
      <w:pPr>
        <w:pStyle w:val="BodyText"/>
      </w:pPr>
      <w:r>
        <w:rPr>
          <w:bCs/>
          <w:b/>
        </w:rPr>
        <w:t xml:space="preserve">Reviewed By:</w:t>
      </w:r>
      <w:r>
        <w:t xml:space="preserve"> </w:t>
      </w:r>
      <w:r>
        <w:t xml:space="preserve">Technical Quality Assurance Team</w:t>
      </w:r>
    </w:p>
    <w:p>
      <w:pPr>
        <w:pStyle w:val="BodyText"/>
      </w:pPr>
      <w:r>
        <w:rPr>
          <w:bCs/>
          <w:b/>
        </w:rPr>
        <w:t xml:space="preserve">End of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India Mumbai</dc:title>
  <dc:creator/>
  <dc:language>en</dc:language>
  <cp:keywords/>
  <dcterms:created xsi:type="dcterms:W3CDTF">2026-10-10T07:33:12Z</dcterms:created>
  <dcterms:modified xsi:type="dcterms:W3CDTF">2026-10-10T07:33:12Z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