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Tailor Services and Garment Construction Standards</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Textile and Fashion Industry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state of tailor services operating within the economic hub of Ivory Coast Abidjan. The review focuses on technical proficiency, material sourcing, cultural adaptation, and business sustainability. Abidjan represents a unique market where traditional West African aesthetics intersect with modern global fashion trends. The findings indicate that while the local Tailor community possesses exceptional craftsmanship and agility, there are critical areas regarding standardization and digital integration that require attention to elevate the industry to international standards.</w:t>
      </w:r>
    </w:p>
    <w:bookmarkEnd w:id="21"/>
    <w:bookmarkStart w:id="22" w:name="introduction-and-context"/>
    <w:p>
      <w:pPr>
        <w:pStyle w:val="Heading2"/>
      </w:pPr>
      <w:r>
        <w:t xml:space="preserve">2. Introduction and Context</w:t>
      </w:r>
    </w:p>
    <w:p>
      <w:pPr>
        <w:pStyle w:val="FirstParagraph"/>
      </w:pPr>
      <w:r>
        <w:t xml:space="preserve">The fashion landscape in Ivory Coast Abidjan is vibrant and deeply rooted in cultural identity. The role of the Tailor in this ecosystem is not merely functional but socio-cultural. In Abidjan, bespoke clothing is a primary mode of self-expression, particularly for formal events, political gatherings, and religious ceremonies. This Peer Review Report aims to analyze the operational capabilities of these artisans. The review considers the specific challenges and opportunities presented by the Abidjan climate, the availability of local fabrics such as wax prints and cotton, and the evolving expectations of a cosmopolitan clientele.</w:t>
      </w:r>
    </w:p>
    <w:bookmarkEnd w:id="22"/>
    <w:bookmarkStart w:id="23" w:name="technical-proficiency-and-craftsmanship"/>
    <w:p>
      <w:pPr>
        <w:pStyle w:val="Heading2"/>
      </w:pPr>
      <w:r>
        <w:t xml:space="preserve">3. Technical Proficiency and Craftsmanship</w:t>
      </w:r>
    </w:p>
    <w:p>
      <w:pPr>
        <w:pStyle w:val="FirstParagraph"/>
      </w:pPr>
      <w:r>
        <w:t xml:space="preserve">A core component of this assessment is the technical skill level of the Tailor. The review highlights several key observations regarding garment construction in Ivory Coast Abidjan:</w:t>
      </w:r>
    </w:p>
    <w:p>
      <w:pPr>
        <w:numPr>
          <w:ilvl w:val="0"/>
          <w:numId w:val="1001"/>
        </w:numPr>
        <w:pStyle w:val="Compact"/>
      </w:pPr>
      <w:r>
        <w:rPr>
          <w:bCs/>
          <w:b/>
        </w:rPr>
        <w:t xml:space="preserve">Pattern Making:</w:t>
      </w:r>
      <w:r>
        <w:t xml:space="preserve"> </w:t>
      </w:r>
      <w:r>
        <w:t xml:space="preserve">Local tailors demonstrate a high degree of adaptability in pattern making. They are adept at modifying standard Western patterns to accommodate the specific body types prevalent in the region. However, there is a noted reliance on manual drafting methods over digital CAD systems, which can lead to inconsistencies in complex projects.</w:t>
      </w:r>
    </w:p>
    <w:p>
      <w:pPr>
        <w:numPr>
          <w:ilvl w:val="0"/>
          <w:numId w:val="1001"/>
        </w:numPr>
        <w:pStyle w:val="Compact"/>
      </w:pPr>
      <w:r>
        <w:rPr>
          <w:bCs/>
          <w:b/>
        </w:rPr>
        <w:t xml:space="preserve">Stitching Quality:</w:t>
      </w:r>
      <w:r>
        <w:t xml:space="preserve"> </w:t>
      </w:r>
      <w:r>
        <w:t xml:space="preserve">The finishing quality varies significantly. High-end boutiques in districts such as Cocody and Plateau exhibit stitching quality comparable to European standards. Conversely, smaller workshops often struggle with tension consistency and seam allowance precision, particularly when working with slippery synthetic blends.</w:t>
      </w:r>
    </w:p>
    <w:p>
      <w:pPr>
        <w:numPr>
          <w:ilvl w:val="0"/>
          <w:numId w:val="1001"/>
        </w:numPr>
        <w:pStyle w:val="Compact"/>
      </w:pPr>
      <w:r>
        <w:rPr>
          <w:bCs/>
          <w:b/>
        </w:rPr>
        <w:t xml:space="preserve">Speed and Turnaround:</w:t>
      </w:r>
      <w:r>
        <w:t xml:space="preserve"> </w:t>
      </w:r>
      <w:r>
        <w:t xml:space="preserve">One of the strongest attributes of the Abidjan Tailor is speed. The ability to produce a bespoke suit or dress within 48 to 72 hours is a competitive advantage that mass-market retailers cannot match. This agility is crucial for the fast-paced social calendar of Abidjan residents.</w:t>
      </w:r>
    </w:p>
    <w:bookmarkEnd w:id="23"/>
    <w:bookmarkStart w:id="24" w:name="material-sourcing-and-quality-control"/>
    <w:p>
      <w:pPr>
        <w:pStyle w:val="Heading2"/>
      </w:pPr>
      <w:r>
        <w:t xml:space="preserve">4. Material Sourcing and Quality Control</w:t>
      </w:r>
    </w:p>
    <w:p>
      <w:pPr>
        <w:pStyle w:val="FirstParagraph"/>
      </w:pPr>
      <w:r>
        <w:t xml:space="preserve">The quality of the final garment is intrinsically linked to the materials used. In Ivory Coast Abidjan, the market is flooded with a diverse range of textiles, from high-quality African wax prints to imported silks and suitings.</w:t>
      </w:r>
    </w:p>
    <w:p>
      <w:pPr>
        <w:pStyle w:val="BodyText"/>
      </w:pPr>
      <w:r>
        <w:rPr>
          <w:bCs/>
          <w:b/>
        </w:rPr>
        <w:t xml:space="preserve">Observation:</w:t>
      </w:r>
      <w:r>
        <w:t xml:space="preserve"> </w:t>
      </w:r>
      <w:r>
        <w:t xml:space="preserve">A significant challenge identified in this Peer Review Report is the lack of standardized quality control for fabrics. Many tailors rely on client-supplied materials without verifying the fabric's shrinkage rate or colorfastness. This often results in garments that lose their shape or color after the first wash, damaging the reputation of the Tailor.</w:t>
      </w:r>
    </w:p>
    <w:p>
      <w:pPr>
        <w:pStyle w:val="BodyText"/>
      </w:pPr>
      <w:r>
        <w:t xml:space="preserve">It is recommended that tailors in Abidjan establish partnerships with certified textile suppliers to ensure consistency. Furthermore, educating clients on the properties of different fabrics is essential to manage expectations regarding durability and care.</w:t>
      </w:r>
    </w:p>
    <w:bookmarkEnd w:id="24"/>
    <w:bookmarkStart w:id="25" w:name="cultural-relevance-and-design-innovation"/>
    <w:p>
      <w:pPr>
        <w:pStyle w:val="Heading2"/>
      </w:pPr>
      <w:r>
        <w:t xml:space="preserve">5. Cultural Relevance and Design Innovation</w:t>
      </w:r>
    </w:p>
    <w:p>
      <w:pPr>
        <w:pStyle w:val="FirstParagraph"/>
      </w:pPr>
      <w:r>
        <w:t xml:space="preserve">The Tailor in Ivory Coast Abidjan plays a pivotal role in preserving and evolving cultural heritage. The review notes a successful integration of traditional motifs into contemporary silhouettes. For instance, the use of traditional Boubou cuts in modern business attire has gained traction among the younger demographic.</w:t>
      </w:r>
    </w:p>
    <w:p>
      <w:pPr>
        <w:pStyle w:val="BodyText"/>
      </w:pPr>
      <w:r>
        <w:t xml:space="preserve">However, there is a need for greater innovation in design. While many tailors excel at replication, fewer are pushing the boundaries of avant-garde design. To compete on a global stage, Abidjan tailors must be encouraged to experiment with sustainable materials and eco-friendly production methods, aligning with global fashion trends.</w:t>
      </w:r>
    </w:p>
    <w:bookmarkEnd w:id="25"/>
    <w:bookmarkStart w:id="26" w:name="X6989cb0078395fabf7a9617792361897b5c928a"/>
    <w:p>
      <w:pPr>
        <w:pStyle w:val="Heading2"/>
      </w:pPr>
      <w:r>
        <w:t xml:space="preserve">6. Business Practices and Digital Integration</w:t>
      </w:r>
    </w:p>
    <w:p>
      <w:pPr>
        <w:pStyle w:val="FirstParagraph"/>
      </w:pPr>
      <w:r>
        <w:t xml:space="preserve">From a business perspective, the Tailor industry in Abidjan is largely informal. This Peer Review Report identifies a critical gap in digital literacy and business management.</w:t>
      </w:r>
    </w:p>
    <w:p>
      <w:pPr>
        <w:numPr>
          <w:ilvl w:val="0"/>
          <w:numId w:val="1002"/>
        </w:numPr>
        <w:pStyle w:val="Compact"/>
      </w:pPr>
      <w:r>
        <w:rPr>
          <w:bCs/>
          <w:b/>
        </w:rPr>
        <w:t xml:space="preserve">Online Presence:</w:t>
      </w:r>
      <w:r>
        <w:t xml:space="preserve"> </w:t>
      </w:r>
      <w:r>
        <w:t xml:space="preserve">Very few tailors maintain a professional online portfolio. In an increasingly digital world, the lack of a website or active social media presence limits their reach to the diaspora and international tourists visiting Ivory Coast Abidjan.</w:t>
      </w:r>
    </w:p>
    <w:p>
      <w:pPr>
        <w:numPr>
          <w:ilvl w:val="0"/>
          <w:numId w:val="1002"/>
        </w:numPr>
        <w:pStyle w:val="Compact"/>
      </w:pPr>
      <w:r>
        <w:rPr>
          <w:bCs/>
          <w:b/>
        </w:rPr>
        <w:t xml:space="preserve">Pricing Transparency:</w:t>
      </w:r>
      <w:r>
        <w:t xml:space="preserve"> </w:t>
      </w:r>
      <w:r>
        <w:t xml:space="preserve">Pricing is often opaque, leading to potential disputes between the client and the Tailor. Implementing clear pricing structures based on fabric cost, labor hours, and complexity would enhance trust and professionalism.</w:t>
      </w:r>
    </w:p>
    <w:p>
      <w:pPr>
        <w:numPr>
          <w:ilvl w:val="0"/>
          <w:numId w:val="1002"/>
        </w:numPr>
        <w:pStyle w:val="Compact"/>
      </w:pPr>
      <w:r>
        <w:rPr>
          <w:bCs/>
          <w:b/>
        </w:rPr>
        <w:t xml:space="preserve">Inventory Management:</w:t>
      </w:r>
      <w:r>
        <w:t xml:space="preserve"> </w:t>
      </w:r>
      <w:r>
        <w:t xml:space="preserve">Poor inventory management leads to fabric waste and increased costs. Adopting simple digital tools for tracking stock and orders could significantly improve operational efficiency.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Tailor community in Ivory Coast Abidjan:</w:t>
      </w:r>
    </w:p>
    <w:p>
      <w:pPr>
        <w:numPr>
          <w:ilvl w:val="0"/>
          <w:numId w:val="1003"/>
        </w:numPr>
        <w:pStyle w:val="Compact"/>
      </w:pPr>
      <w:r>
        <w:rPr>
          <w:bCs/>
          <w:b/>
        </w:rPr>
        <w:t xml:space="preserve">Standardization:</w:t>
      </w:r>
      <w:r>
        <w:t xml:space="preserve"> </w:t>
      </w:r>
      <w:r>
        <w:t xml:space="preserve">Establish a local guild or association to set minimum standards for craftsmanship and ethics.</w:t>
      </w:r>
    </w:p>
    <w:p>
      <w:pPr>
        <w:numPr>
          <w:ilvl w:val="0"/>
          <w:numId w:val="1003"/>
        </w:numPr>
        <w:pStyle w:val="Compact"/>
      </w:pPr>
      <w:r>
        <w:rPr>
          <w:bCs/>
          <w:b/>
        </w:rPr>
        <w:t xml:space="preserve">Training:</w:t>
      </w:r>
      <w:r>
        <w:t xml:space="preserve"> </w:t>
      </w:r>
      <w:r>
        <w:t xml:space="preserve">Invest in continuous professional development, focusing on advanced pattern making, sustainable practices, and digital marketing.</w:t>
      </w:r>
    </w:p>
    <w:p>
      <w:pPr>
        <w:numPr>
          <w:ilvl w:val="0"/>
          <w:numId w:val="1003"/>
        </w:numPr>
        <w:pStyle w:val="Compact"/>
      </w:pPr>
      <w:r>
        <w:rPr>
          <w:bCs/>
          <w:b/>
        </w:rPr>
        <w:t xml:space="preserve">Collaboration:</w:t>
      </w:r>
      <w:r>
        <w:t xml:space="preserve"> </w:t>
      </w:r>
      <w:r>
        <w:t xml:space="preserve">Encourage collaboration between local tailors and international designers to foster innovation and knowledge exchange.</w:t>
      </w:r>
    </w:p>
    <w:p>
      <w:pPr>
        <w:numPr>
          <w:ilvl w:val="0"/>
          <w:numId w:val="1003"/>
        </w:numPr>
        <w:pStyle w:val="Compact"/>
      </w:pPr>
      <w:r>
        <w:rPr>
          <w:bCs/>
          <w:b/>
        </w:rPr>
        <w:t xml:space="preserve">Client Education:</w:t>
      </w:r>
      <w:r>
        <w:t xml:space="preserve"> </w:t>
      </w:r>
      <w:r>
        <w:t xml:space="preserve">Develop guidelines for clients on fabric selection and garment care to ensure longevity and satisfaction.</w:t>
      </w:r>
    </w:p>
    <w:bookmarkEnd w:id="27"/>
    <w:bookmarkStart w:id="28" w:name="conclusion"/>
    <w:p>
      <w:pPr>
        <w:pStyle w:val="Heading2"/>
      </w:pPr>
      <w:r>
        <w:t xml:space="preserve">8. Conclusion</w:t>
      </w:r>
    </w:p>
    <w:p>
      <w:pPr>
        <w:pStyle w:val="FirstParagraph"/>
      </w:pPr>
      <w:r>
        <w:t xml:space="preserve">The Tailor industry in Ivory Coast Abidjan is a cornerstone of the local fashion ecosystem, characterized by exceptional craftsmanship and cultural significance. While there are challenges related to standardization, material quality, and digital integration, the potential for growth is immense. By addressing the issues highlighted in this Peer Review Report, tailors in Abidjan can elevate their services, attract a broader clientele, and contribute significantly to the national economy. The future of the Tailor in Abidjan lies in balancing tradition with innovation, ensuring that bespoke fashion remains a symbol of pride and excellence.</w:t>
      </w:r>
    </w:p>
    <w:bookmarkEnd w:id="28"/>
    <w:p>
      <w:pPr>
        <w:pStyle w:val="BodyText"/>
      </w:pPr>
      <w:r>
        <w:t xml:space="preserve">End of Peer Review Report. This document is intended for informational and developmental purposes within the fashion industry of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Ivory Coast Abidjan</dc:title>
  <dc:creator/>
  <dc:language>en</dc:language>
  <cp:keywords/>
  <dcterms:created xsi:type="dcterms:W3CDTF">2026-10-10T10:21:09Z</dcterms:created>
  <dcterms:modified xsi:type="dcterms:W3CDTF">2026-10-10T10:21:09Z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