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Market Viability</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and Market Analysis Team</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operational standards, market positioning, and cultural relevance of a Tailor business operating within the dynamic urban landscape of Kazakhstan Almaty. The review assesses the alignment of bespoke clothing services with local consumer expectations, economic conditions, and fashion trends specific to the region. The findings indicate that while the demand for high-quality tailoring in Almaty is robust, success depends heavily on the integration of traditional craftsmanship with modern digital engagement strategies.</w:t>
      </w:r>
    </w:p>
    <w:bookmarkEnd w:id="21"/>
    <w:bookmarkStart w:id="22" w:name="introduction-and-context"/>
    <w:p>
      <w:pPr>
        <w:pStyle w:val="Heading2"/>
      </w:pPr>
      <w:r>
        <w:t xml:space="preserve">2. Introduction and Context</w:t>
      </w:r>
    </w:p>
    <w:p>
      <w:pPr>
        <w:pStyle w:val="FirstParagraph"/>
      </w:pPr>
      <w:r>
        <w:t xml:space="preserve">Almaty, the former capital and largest city of Kazakhstan, serves as the nation's cultural and economic hub. The city is characterized by a diverse population with a growing middle class that places a significant emphasis on personal appearance and professional attire. In this context, the role of a Tailor extends beyond simple garment repair; it encompasses the creation of bespoke suits, traditional Kazakh attire (such as the chapan), and customized formal wear for weddings and corporate events.</w:t>
      </w:r>
    </w:p>
    <w:p>
      <w:pPr>
        <w:pStyle w:val="BodyText"/>
      </w:pPr>
      <w:r>
        <w:t xml:space="preserve">This report evaluates the current state of tailor services in Almaty, focusing on quality control, customer service, pricing strategies, and technological adoption. The objective is to determine the competitive standing of a typical tailor establishment against both local competitors and international fashion brands present in the city.</w:t>
      </w:r>
    </w:p>
    <w:bookmarkEnd w:id="22"/>
    <w:bookmarkStart w:id="25" w:name="market-analysis-kazakhstan-almaty"/>
    <w:p>
      <w:pPr>
        <w:pStyle w:val="Heading2"/>
      </w:pPr>
      <w:r>
        <w:t xml:space="preserve">3. Market Analysis: Kazakhstan Almaty</w:t>
      </w:r>
    </w:p>
    <w:p>
      <w:pPr>
        <w:pStyle w:val="FirstParagraph"/>
      </w:pPr>
      <w:r>
        <w:t xml:space="preserve">The fashion market in Kazakhstan Almaty is unique due to its blend of post-Soviet influences, Central Asian traditions, and global Western trends. A successful Tailor in this region must navigate these cultural nuances effectively.</w:t>
      </w:r>
    </w:p>
    <w:bookmarkStart w:id="23" w:name="consumer-behavior"/>
    <w:p>
      <w:pPr>
        <w:pStyle w:val="Heading3"/>
      </w:pPr>
      <w:r>
        <w:t xml:space="preserve">3.1 Consumer Behavior</w:t>
      </w:r>
    </w:p>
    <w:p>
      <w:pPr>
        <w:pStyle w:val="FirstParagraph"/>
      </w:pPr>
      <w:r>
        <w:t xml:space="preserve">Consumers in Almaty are increasingly discerning. There is a marked shift away from mass-produced fast fashion toward personalized, high-quality garments. The local climate, which features cold winters and warm summers, necessitates a Tailor who understands fabric weight, insulation, and breathability. Furthermore, the business culture in Almaty is formal; therefore, the demand for well-fitted business suits remains consistently high among the corporate sector.</w:t>
      </w:r>
    </w:p>
    <w:bookmarkEnd w:id="23"/>
    <w:bookmarkStart w:id="24" w:name="competitive-landscape"/>
    <w:p>
      <w:pPr>
        <w:pStyle w:val="Heading3"/>
      </w:pPr>
      <w:r>
        <w:t xml:space="preserve">3.2 Competitive Landscape</w:t>
      </w:r>
    </w:p>
    <w:p>
      <w:pPr>
        <w:pStyle w:val="FirstParagraph"/>
      </w:pPr>
      <w:r>
        <w:t xml:space="preserve">The market is saturated with various levels of service providers, ranging from small, family-run workshops in residential districts to high-end bespoke boutiques in areas like Alatau Avenue. A Peer Review Report must acknowledge that competition is fierce. To succeed, a Tailor must differentiate themselves through superior fit, exclusive fabric selections, and reliable turnaround times.</w:t>
      </w:r>
    </w:p>
    <w:bookmarkEnd w:id="24"/>
    <w:bookmarkEnd w:id="25"/>
    <w:bookmarkStart w:id="29" w:name="operational-evaluation"/>
    <w:p>
      <w:pPr>
        <w:pStyle w:val="Heading2"/>
      </w:pPr>
      <w:r>
        <w:t xml:space="preserve">4. Operational Evaluation</w:t>
      </w:r>
    </w:p>
    <w:p>
      <w:pPr>
        <w:pStyle w:val="FirstParagraph"/>
      </w:pPr>
      <w:r>
        <w:t xml:space="preserve">This section details the specific criteria used to evaluate the Tailor services under review.</w:t>
      </w:r>
    </w:p>
    <w:bookmarkStart w:id="26" w:name="craftsmanship-and-quality"/>
    <w:p>
      <w:pPr>
        <w:pStyle w:val="Heading3"/>
      </w:pPr>
      <w:r>
        <w:t xml:space="preserve">4.1 Craftsmanship and Quality</w:t>
      </w:r>
    </w:p>
    <w:p>
      <w:pPr>
        <w:pStyle w:val="FirstParagraph"/>
      </w:pPr>
      <w:r>
        <w:t xml:space="preserve">The core competency of any Tailor is the quality of their workmanship. In Almaty, where clients often compare local work to garments imported from Europe or Turkey, the standard must be impeccable. The review highlights the importance of:</w:t>
      </w:r>
    </w:p>
    <w:p>
      <w:pPr>
        <w:numPr>
          <w:ilvl w:val="0"/>
          <w:numId w:val="1001"/>
        </w:numPr>
        <w:pStyle w:val="Compact"/>
      </w:pPr>
      <w:r>
        <w:rPr>
          <w:bCs/>
          <w:b/>
        </w:rPr>
        <w:t xml:space="preserve">Precision Fitting:</w:t>
      </w:r>
      <w:r>
        <w:t xml:space="preserve"> </w:t>
      </w:r>
      <w:r>
        <w:t xml:space="preserve">The ability to accommodate diverse body types common in the region.</w:t>
      </w:r>
    </w:p>
    <w:p>
      <w:pPr>
        <w:numPr>
          <w:ilvl w:val="0"/>
          <w:numId w:val="1001"/>
        </w:numPr>
        <w:pStyle w:val="Compact"/>
      </w:pPr>
      <w:r>
        <w:rPr>
          <w:bCs/>
          <w:b/>
        </w:rPr>
        <w:t xml:space="preserve">Stitching Integrity:</w:t>
      </w:r>
      <w:r>
        <w:t xml:space="preserve"> </w:t>
      </w:r>
      <w:r>
        <w:t xml:space="preserve">Durability is paramount, especially for outerwear used in harsh winter conditions.</w:t>
      </w:r>
    </w:p>
    <w:p>
      <w:pPr>
        <w:numPr>
          <w:ilvl w:val="0"/>
          <w:numId w:val="1001"/>
        </w:numPr>
        <w:pStyle w:val="Compact"/>
      </w:pPr>
      <w:r>
        <w:rPr>
          <w:bCs/>
          <w:b/>
        </w:rPr>
        <w:t xml:space="preserve">Attention to Detail:</w:t>
      </w:r>
      <w:r>
        <w:t xml:space="preserve"> </w:t>
      </w:r>
      <w:r>
        <w:t xml:space="preserve">Hand-stitched lapels, proper buttonhole reinforcement, and seamless lining are expected markers of quality.</w:t>
      </w:r>
    </w:p>
    <w:bookmarkEnd w:id="26"/>
    <w:bookmarkStart w:id="27" w:name="service-experience"/>
    <w:p>
      <w:pPr>
        <w:pStyle w:val="Heading3"/>
      </w:pPr>
      <w:r>
        <w:t xml:space="preserve">4.2 Service Experience</w:t>
      </w:r>
    </w:p>
    <w:p>
      <w:pPr>
        <w:pStyle w:val="FirstParagraph"/>
      </w:pPr>
      <w:r>
        <w:t xml:space="preserve">The customer journey in Kazakhstan Almaty is heavily influenced by personal relationships. A Tailor must provide a consultative service, guiding clients on style choices that suit their profession and lifestyle. The review notes that multilingual support (Kazakh, Russian, and English) is a significant advantage, facilitating communication with both local residents and the expatriate community.</w:t>
      </w:r>
    </w:p>
    <w:bookmarkEnd w:id="27"/>
    <w:bookmarkStart w:id="28" w:name="pricing-strategy"/>
    <w:p>
      <w:pPr>
        <w:pStyle w:val="Heading3"/>
      </w:pPr>
      <w:r>
        <w:t xml:space="preserve">4.3 Pricing Strategy</w:t>
      </w:r>
    </w:p>
    <w:p>
      <w:pPr>
        <w:pStyle w:val="FirstParagraph"/>
      </w:pPr>
      <w:r>
        <w:t xml:space="preserve">Pricing in Almaty varies widely. The Peer Review Report suggests that a transparent pricing model is essential. Clients are willing to pay a premium for bespoke services but require clear justification based on fabric quality and labor hours. Hidden costs can severely damage reputation in a close-knit community where word-of-mouth marketing is powerful.</w:t>
      </w:r>
    </w:p>
    <w:bookmarkEnd w:id="28"/>
    <w:bookmarkEnd w:id="29"/>
    <w:bookmarkStart w:id="30" w:name="technological-integration"/>
    <w:p>
      <w:pPr>
        <w:pStyle w:val="Heading2"/>
      </w:pPr>
      <w:r>
        <w:t xml:space="preserve">5. Technological Integration</w:t>
      </w:r>
    </w:p>
    <w:p>
      <w:pPr>
        <w:pStyle w:val="FirstParagraph"/>
      </w:pPr>
      <w:r>
        <w:t xml:space="preserve">Modern tailoring in Kazakhstan Almaty is no longer solely reliant on manual tools. The integration of technology is becoming a key differentiator.</w:t>
      </w:r>
    </w:p>
    <w:p>
      <w:pPr>
        <w:numPr>
          <w:ilvl w:val="0"/>
          <w:numId w:val="1002"/>
        </w:numPr>
        <w:pStyle w:val="Compact"/>
      </w:pPr>
      <w:r>
        <w:rPr>
          <w:bCs/>
          <w:b/>
        </w:rPr>
        <w:t xml:space="preserve">Digital Measurement Systems:</w:t>
      </w:r>
      <w:r>
        <w:t xml:space="preserve"> </w:t>
      </w:r>
      <w:r>
        <w:t xml:space="preserve">Utilizing 3D body scanning can reduce fitting errors and enhance customer convenience.</w:t>
      </w:r>
    </w:p>
    <w:p>
      <w:pPr>
        <w:numPr>
          <w:ilvl w:val="0"/>
          <w:numId w:val="1002"/>
        </w:numPr>
        <w:pStyle w:val="Compact"/>
      </w:pPr>
      <w:r>
        <w:rPr>
          <w:bCs/>
          <w:b/>
        </w:rPr>
        <w:t xml:space="preserve">Online Presence:</w:t>
      </w:r>
      <w:r>
        <w:t xml:space="preserve"> </w:t>
      </w:r>
      <w:r>
        <w:t xml:space="preserve">A professional website and active social media profiles (particularly Instagram and WhatsApp) are critical for visibility in Almaty. Clients expect to view portfolios of previous work online before visiting the shop.</w:t>
      </w:r>
    </w:p>
    <w:p>
      <w:pPr>
        <w:numPr>
          <w:ilvl w:val="0"/>
          <w:numId w:val="1002"/>
        </w:numPr>
        <w:pStyle w:val="Compact"/>
      </w:pPr>
      <w:r>
        <w:rPr>
          <w:bCs/>
          <w:b/>
        </w:rPr>
        <w:t xml:space="preserve">Inventory Management:</w:t>
      </w:r>
      <w:r>
        <w:t xml:space="preserve"> </w:t>
      </w:r>
      <w:r>
        <w:t xml:space="preserve">Efficient systems for tracking fabric stocks and order statuses ensure timely delivery, which is crucial for maintaining client trust.</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proposed for Tailor businesses operating in Kazakhstan Almaty:</w:t>
      </w:r>
    </w:p>
    <w:p>
      <w:pPr>
        <w:numPr>
          <w:ilvl w:val="0"/>
          <w:numId w:val="1003"/>
        </w:numPr>
        <w:pStyle w:val="Compact"/>
      </w:pPr>
      <w:r>
        <w:rPr>
          <w:bCs/>
          <w:b/>
        </w:rPr>
        <w:t xml:space="preserve">Enhance Digital Marketing:</w:t>
      </w:r>
      <w:r>
        <w:t xml:space="preserve"> </w:t>
      </w:r>
      <w:r>
        <w:t xml:space="preserve">Invest in high-quality photography of finished garments to showcase craftsmanship on social media platforms popular in Almaty.</w:t>
      </w:r>
    </w:p>
    <w:p>
      <w:pPr>
        <w:numPr>
          <w:ilvl w:val="0"/>
          <w:numId w:val="1003"/>
        </w:numPr>
        <w:pStyle w:val="Compact"/>
      </w:pPr>
      <w:r>
        <w:rPr>
          <w:bCs/>
          <w:b/>
        </w:rPr>
        <w:t xml:space="preserve">Focus on Niche Markets:</w:t>
      </w:r>
      <w:r>
        <w:t xml:space="preserve"> </w:t>
      </w:r>
      <w:r>
        <w:t xml:space="preserve">Consider specializing in specific areas, such as bridal wear, traditional Kazakh costumes, or sustainable fashion, to stand out in a crowded market.</w:t>
      </w:r>
    </w:p>
    <w:p>
      <w:pPr>
        <w:numPr>
          <w:ilvl w:val="0"/>
          <w:numId w:val="1003"/>
        </w:numPr>
        <w:pStyle w:val="Compact"/>
      </w:pPr>
      <w:r>
        <w:rPr>
          <w:bCs/>
          <w:b/>
        </w:rPr>
        <w:t xml:space="preserve">Improve Client Communication:</w:t>
      </w:r>
      <w:r>
        <w:t xml:space="preserve"> </w:t>
      </w:r>
      <w:r>
        <w:t xml:space="preserve">Implement automated reminders for fittings and order updates via WhatsApp to improve the customer experience.</w:t>
      </w:r>
    </w:p>
    <w:p>
      <w:pPr>
        <w:numPr>
          <w:ilvl w:val="0"/>
          <w:numId w:val="1003"/>
        </w:numPr>
        <w:pStyle w:val="Compact"/>
      </w:pPr>
      <w:r>
        <w:rPr>
          <w:bCs/>
          <w:b/>
        </w:rPr>
        <w:t xml:space="preserve">Staff Training:</w:t>
      </w:r>
      <w:r>
        <w:t xml:space="preserve"> </w:t>
      </w:r>
      <w:r>
        <w:t xml:space="preserve">Ensure all staff members are trained in customer service and possess a strong understanding of current fashion trends relevant to the Almaty demographic.</w:t>
      </w:r>
    </w:p>
    <w:bookmarkEnd w:id="31"/>
    <w:bookmarkStart w:id="32" w:name="conclusion"/>
    <w:p>
      <w:pPr>
        <w:pStyle w:val="Heading2"/>
      </w:pPr>
      <w:r>
        <w:t xml:space="preserve">7. Conclusion</w:t>
      </w:r>
    </w:p>
    <w:p>
      <w:pPr>
        <w:pStyle w:val="FirstParagraph"/>
      </w:pPr>
      <w:r>
        <w:t xml:space="preserve">In conclusion, the Tailor industry in Kazakhstan Almaty presents significant opportunities for growth and profitability. However, it requires a strategic approach that balances traditional tailoring excellence with modern business practices. This Peer Review Report underscores that success in this market is contingent upon understanding the local culture, delivering consistent quality, and leveraging technology to enhance customer engagement. By adhering to the recommendations outlined above, tailor businesses can establish a strong reputation and achieve long-term sustainability in the vibrant city of Almaty.</w:t>
      </w:r>
    </w:p>
    <w:bookmarkEnd w:id="32"/>
    <w:p>
      <w:pPr>
        <w:pStyle w:val="BodyText"/>
      </w:pPr>
      <w:r>
        <w:t xml:space="preserve">© 2023 Peer Review Report. All rights reserved. This document is intended for internal review and strategic planning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Kazakhstan Almaty</dc:title>
  <dc:creator/>
  <dc:language>en</dc:language>
  <cp:keywords/>
  <dcterms:created xsi:type="dcterms:W3CDTF">2026-10-10T07:36:19Z</dcterms:created>
  <dcterms:modified xsi:type="dcterms:W3CDTF">2026-10-10T07:36:19Z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