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Tailor Services</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Stakeholders in the Garment Industry</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state of tailor services within the bustling commercial hub of Tanzania Dar es Salaam. The objective of this review is to assess the quality, efficiency, and cultural relevance of tailoring operations in the region. As the economic capital of Tanzania, Dar es Salaam presents a unique environment where traditional craftsmanship meets modern fashion demands. This report highlights the critical role the local tailor plays in the social and economic fabric of the city, offering insights into operational strengths and areas requiring improvement.</w:t>
      </w:r>
    </w:p>
    <w:bookmarkEnd w:id="21"/>
    <w:bookmarkStart w:id="22" w:name="introduction-and-context"/>
    <w:p>
      <w:pPr>
        <w:pStyle w:val="Heading2"/>
      </w:pPr>
      <w:r>
        <w:t xml:space="preserve">2. Introduction and Context</w:t>
      </w:r>
    </w:p>
    <w:p>
      <w:pPr>
        <w:pStyle w:val="FirstParagraph"/>
      </w:pPr>
      <w:r>
        <w:t xml:space="preserve">The garment industry in Tanzania Dar es Salaam is vibrant and deeply rooted in local culture. The tailor is not merely a service provider but a key figure in the community, responsible for creating attire for significant life events, professional environments, and daily wear. This Peer Review Report focuses on the specific dynamics of the tailor trade in this metropolitan area. The review considers the influx of diverse fabrics, the influence of global fashion trends, and the persistent demand for bespoke clothing that fits the unique physique and style preferences of the Tanzanian population.</w:t>
      </w:r>
    </w:p>
    <w:p>
      <w:pPr>
        <w:pStyle w:val="BodyText"/>
      </w:pPr>
      <w:r>
        <w:t xml:space="preserve">Understanding the operational landscape of a tailor in Tanzania Dar es Salaam requires an appreciation of the local market structure. From the high-end boutiques in the Mikocheni district to the bustling workshops in Kariakoo, the tailor operates within a highly competitive yet collaborative ecosystem. This report aims to provide a factual analysis of these operations to guide future development and quality assurance initiatives.</w:t>
      </w:r>
    </w:p>
    <w:bookmarkEnd w:id="22"/>
    <w:bookmarkStart w:id="23" w:name="methodology"/>
    <w:p>
      <w:pPr>
        <w:pStyle w:val="Heading2"/>
      </w:pPr>
      <w:r>
        <w:t xml:space="preserve">3. Methodology</w:t>
      </w:r>
    </w:p>
    <w:p>
      <w:pPr>
        <w:pStyle w:val="FirstParagraph"/>
      </w:pPr>
      <w:r>
        <w:t xml:space="preserve">This Peer Review Report was compiled through a multi-faceted approach involving direct observation, client interviews, and technical assessments of tailor workshops across Tanzania Dar es Salaam. The review team visited various tailoring establishments to evaluate their workflow, equipment, and customer service standards. Special attention was paid to the interaction between the tailor and the client, as this relationship is paramount in the bespoke clothing industry. The data collected reflects the current realities of the trade in this specific geographic and cultural context.</w:t>
      </w:r>
    </w:p>
    <w:bookmarkEnd w:id="23"/>
    <w:bookmarkStart w:id="24" w:name="X4e80d6cd623bc28d6889c5b37df037f0bc8ff62"/>
    <w:p>
      <w:pPr>
        <w:pStyle w:val="Heading2"/>
      </w:pPr>
      <w:r>
        <w:t xml:space="preserve">4. Assessment of Technical Skills and Craftsmanship</w:t>
      </w:r>
    </w:p>
    <w:p>
      <w:pPr>
        <w:pStyle w:val="FirstParagraph"/>
      </w:pPr>
      <w:r>
        <w:t xml:space="preserve">The technical proficiency of the tailor in Tanzania Dar es Salaam is generally high, characterized by a strong foundation in traditional cutting and sewing techniques. Many tailors demonstrate exceptional skill in handling complex fabrics such as silk, brocade, and high-quality cotton, which are popular in the region. The ability to create intricate designs for traditional attire, such as the Kanzu and Kitenge outfits, is a standout feature of the local tailor industry.</w:t>
      </w:r>
    </w:p>
    <w:p>
      <w:pPr>
        <w:pStyle w:val="BodyText"/>
      </w:pPr>
      <w:r>
        <w:t xml:space="preserve">However, this Peer Review Report notes a variance in technical consistency. While senior tailors exhibit mastery, there is a need for standardized training for apprentices. The integration of modern pattern-making software and advanced machinery remains limited in many workshops. To maintain competitiveness, the tailor in Tanzania Dar es Salaam must balance traditional hand-stitching excellence with the adoption of contemporary technological tools.</w:t>
      </w:r>
    </w:p>
    <w:bookmarkEnd w:id="24"/>
    <w:bookmarkStart w:id="25" w:name="customer-service-and-cultural-relevance"/>
    <w:p>
      <w:pPr>
        <w:pStyle w:val="Heading2"/>
      </w:pPr>
      <w:r>
        <w:t xml:space="preserve">5. Customer Service and Cultural Relevance</w:t>
      </w:r>
    </w:p>
    <w:p>
      <w:pPr>
        <w:pStyle w:val="FirstParagraph"/>
      </w:pPr>
      <w:r>
        <w:t xml:space="preserve">A defining characteristic of the tailor in Tanzania Dar es Salaam is the personalized customer service model. The consultation process is thorough, often involving multiple fittings to ensure a perfect fit. This level of engagement is highly valued by clients who view clothing as a significant investment. The tailor acts as a fashion consultant, advising clients on styles that complement their body type and the occasion.</w:t>
      </w:r>
    </w:p>
    <w:p>
      <w:pPr>
        <w:pStyle w:val="BodyText"/>
      </w:pPr>
      <w:r>
        <w:t xml:space="preserve">This Peer Review Report emphasizes that the cultural relevance of the tailor cannot be overstated. In Tanzania Dar es Salaam, clothing is a form of social expression. The tailor must be attuned to local customs, religious requirements, and emerging fashion trends. The ability to adapt designs to meet these cultural nuances is a critical success factor for any tailor operating in this market.</w:t>
      </w:r>
    </w:p>
    <w:bookmarkEnd w:id="25"/>
    <w:bookmarkStart w:id="26" w:name="operational-efficiency-and-challenges"/>
    <w:p>
      <w:pPr>
        <w:pStyle w:val="Heading2"/>
      </w:pPr>
      <w:r>
        <w:t xml:space="preserve">6. Operational Efficiency and Challenges</w:t>
      </w:r>
    </w:p>
    <w:p>
      <w:pPr>
        <w:pStyle w:val="FirstParagraph"/>
      </w:pPr>
      <w:r>
        <w:t xml:space="preserve">Operational efficiency in tailor workshops across Tanzania Dar es Salaam faces several challenges. Power fluctuations and supply chain inconsistencies can impact production timelines. This Peer Review Report identifies the need for more robust infrastructure support to ensure that tailors can meet delivery deadlines reliably. Additionally, the management of inventory and fabric sourcing requires more systematic approaches to reduce waste and optimize costs.</w:t>
      </w:r>
    </w:p>
    <w:p>
      <w:pPr>
        <w:pStyle w:val="BodyText"/>
      </w:pPr>
      <w:r>
        <w:t xml:space="preserve">Despite these challenges, the resilience of the tailor community is evident. Many workshops have developed adaptive strategies, such as maintaining backup power sources and establishing strong relationships with local fabric suppliers. These efforts contribute to the sustainability of the tailor business in the dynamic environment of Tanzania Dar es Salaam.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tailor sector in Tanzania Dar es Salaam:</w:t>
      </w:r>
    </w:p>
    <w:p>
      <w:pPr>
        <w:numPr>
          <w:ilvl w:val="0"/>
          <w:numId w:val="1001"/>
        </w:numPr>
        <w:pStyle w:val="Compact"/>
      </w:pPr>
      <w:r>
        <w:t xml:space="preserve">Implement standardized training programs to enhance technical skills and introduce modern design technologies.</w:t>
      </w:r>
    </w:p>
    <w:p>
      <w:pPr>
        <w:numPr>
          <w:ilvl w:val="0"/>
          <w:numId w:val="1001"/>
        </w:numPr>
        <w:pStyle w:val="Compact"/>
      </w:pPr>
      <w:r>
        <w:t xml:space="preserve">Strengthen customer relationship management practices to ensure consistent service quality.</w:t>
      </w:r>
    </w:p>
    <w:p>
      <w:pPr>
        <w:numPr>
          <w:ilvl w:val="0"/>
          <w:numId w:val="1001"/>
        </w:numPr>
        <w:pStyle w:val="Compact"/>
      </w:pPr>
      <w:r>
        <w:t xml:space="preserve">Encourage collaboration among tailors to share resources and best practices.</w:t>
      </w:r>
    </w:p>
    <w:p>
      <w:pPr>
        <w:numPr>
          <w:ilvl w:val="0"/>
          <w:numId w:val="1001"/>
        </w:numPr>
        <w:pStyle w:val="Compact"/>
      </w:pPr>
      <w:r>
        <w:t xml:space="preserve">Promote the use of sustainable materials and eco-friendly production methods.</w:t>
      </w:r>
    </w:p>
    <w:bookmarkEnd w:id="27"/>
    <w:bookmarkStart w:id="28" w:name="conclusion"/>
    <w:p>
      <w:pPr>
        <w:pStyle w:val="Heading2"/>
      </w:pPr>
      <w:r>
        <w:t xml:space="preserve">8. Conclusion</w:t>
      </w:r>
    </w:p>
    <w:p>
      <w:pPr>
        <w:pStyle w:val="FirstParagraph"/>
      </w:pPr>
      <w:r>
        <w:t xml:space="preserve">In conclusion, this Peer Review Report affirms the vital importance of the tailor in the socio-economic landscape of Tanzania Dar es Salaam. The industry is characterized by high craftsmanship, cultural sensitivity, and a strong customer focus. By addressing the identified challenges and embracing recommended improvements, the tailor sector can continue to thrive and contribute significantly to the local economy. The future of tailoring in Tanzania Dar es Salaam is promising, provided that stakeholders remain committed to quality, innovation, and professional development.</w:t>
      </w:r>
    </w:p>
    <w:bookmarkEnd w:id="28"/>
    <w:p>
      <w:pPr>
        <w:pStyle w:val="BodyText"/>
      </w:pPr>
      <w:r>
        <w:rPr>
          <w:bCs/>
          <w:b/>
        </w:rPr>
        <w:t xml:space="preserve">Report Prepared By:</w:t>
      </w:r>
      <w:r>
        <w:t xml:space="preserve"> </w:t>
      </w:r>
      <w:r>
        <w:t xml:space="preserve">Technical Review Committee</w:t>
      </w:r>
    </w:p>
    <w:p>
      <w:pPr>
        <w:pStyle w:val="BodyText"/>
      </w:pPr>
      <w:r>
        <w:rPr>
          <w:bCs/>
          <w:b/>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Operations in Tanzania Dar es Salaam</dc:title>
  <dc:creator/>
  <dc:language>en</dc:language>
  <cp:keywords/>
  <dcterms:created xsi:type="dcterms:W3CDTF">2026-10-10T09:50:19Z</dcterms:created>
  <dcterms:modified xsi:type="dcterms:W3CDTF">2026-10-10T09:50:19Z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