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X9841c8de3e412766a1b5f67168238903c68e6ea"/>
    <w:p>
      <w:pPr>
        <w:pStyle w:val="Heading1"/>
      </w:pPr>
      <w:r>
        <w:t xml:space="preserve">Peer Review Report: Evaluation of Tailor Services in Turkey Istanbul</w:t>
      </w:r>
    </w:p>
    <w:p>
      <w:pPr>
        <w:pStyle w:val="FirstParagraph"/>
      </w:pPr>
      <w:r>
        <w:rPr>
          <w:bCs/>
          <w:b/>
        </w:rPr>
        <w:t xml:space="preserve">Report ID:</w:t>
      </w:r>
      <w:r>
        <w:t xml:space="preserve"> </w:t>
      </w:r>
      <w:r>
        <w:t xml:space="preserve">TR-IST-TLR-2023-089</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Assessment of Bespoke Tailoring Standards</w:t>
      </w:r>
    </w:p>
    <w:p>
      <w:pPr>
        <w:pStyle w:val="BodyText"/>
      </w:pPr>
      <w:r>
        <w:rPr>
          <w:bCs/>
          <w:b/>
        </w:rPr>
        <w:t xml:space="preserve">Location:</w:t>
      </w:r>
      <w:r>
        <w:t xml:space="preserve"> </w:t>
      </w:r>
      <w:r>
        <w:t xml:space="preserve">Turkey Istanbul (Primary Districts: Nisantasi, Besiktas, Kadikoy)</w:t>
      </w:r>
    </w:p>
    <w:p>
      <w:pPr>
        <w:pStyle w:val="BodyText"/>
      </w:pPr>
      <w:r>
        <w:rPr>
          <w:bCs/>
          <w:b/>
        </w:rPr>
        <w:t xml:space="preserve">Reviewer Panel:</w:t>
      </w:r>
      <w:r>
        <w:t xml:space="preserve"> </w:t>
      </w:r>
      <w:r>
        <w:t xml:space="preserve">International Textile &amp; Fashion Quality Assurance Group</w:t>
      </w:r>
    </w:p>
    <w:p>
      <w:pPr>
        <w:pStyle w:val="BodyText"/>
      </w:pPr>
      <w:r>
        <w:rPr>
          <w:bCs/>
          <w:b/>
        </w:rPr>
        <w:t xml:space="preserve">Overall Rating:</w:t>
      </w:r>
      <w:r>
        <w:t xml:space="preserve"> </w:t>
      </w:r>
      <w:r>
        <w:t xml:space="preserve">4.6 / 5.0</w:t>
      </w:r>
    </w:p>
    <w:bookmarkStart w:id="20" w:name="executive-summary"/>
    <w:p>
      <w:pPr>
        <w:pStyle w:val="Heading2"/>
      </w:pPr>
      <w:r>
        <w:t xml:space="preserve">1. Executive Summary</w:t>
      </w:r>
    </w:p>
    <w:p>
      <w:pPr>
        <w:pStyle w:val="FirstParagraph"/>
      </w:pPr>
      <w:r>
        <w:t xml:space="preserve">This Peer Review Report provides a detailed analysis of the bespoke tailoring industry currently operating within Turkey Istanbul. As a global hub where East meets West, Istanbul has cultivated a unique ecosystem for the</w:t>
      </w:r>
      <w:r>
        <w:t xml:space="preserve"> </w:t>
      </w:r>
      <w:r>
        <w:rPr>
          <w:bCs/>
          <w:b/>
        </w:rPr>
        <w:t xml:space="preserve">Tailor</w:t>
      </w:r>
      <w:r>
        <w:t xml:space="preserve"> </w:t>
      </w:r>
      <w:r>
        <w:t xml:space="preserve">profession, blending centuries-old Ottoman craftsmanship with modern European sartorial standards. The purpose of this review is to evaluate the quality, consistency, pricing structures, and customer service protocols of tailors in this specific region. Our findings indicate that Turkey Istanbul remains a premier destination for high-quality menswear and womenswear, offering exceptional value compared to London or Milan, provided the client engages with reputable establishments.</w:t>
      </w:r>
    </w:p>
    <w:bookmarkEnd w:id="20"/>
    <w:bookmarkStart w:id="21" w:name="methodology"/>
    <w:p>
      <w:pPr>
        <w:pStyle w:val="Heading2"/>
      </w:pPr>
      <w:r>
        <w:t xml:space="preserve">2. Methodology</w:t>
      </w:r>
    </w:p>
    <w:p>
      <w:pPr>
        <w:pStyle w:val="FirstParagraph"/>
      </w:pPr>
      <w:r>
        <w:t xml:space="preserve">To ensure the accuracy of this report, our panel conducted a rigorous field assessment over a period of four weeks. We visited twenty distinct</w:t>
      </w:r>
      <w:r>
        <w:t xml:space="preserve"> </w:t>
      </w:r>
      <w:r>
        <w:rPr>
          <w:bCs/>
          <w:b/>
        </w:rPr>
        <w:t xml:space="preserve">Tailor</w:t>
      </w:r>
      <w:r>
        <w:t xml:space="preserve"> </w:t>
      </w:r>
      <w:r>
        <w:t xml:space="preserve">shops across various districts in Turkey Istanbul, including the upscale boutiques of Nisantasi and the traditional workshops near the Grand Bazaar. The evaluation criteria included:</w:t>
      </w:r>
    </w:p>
    <w:p>
      <w:pPr>
        <w:numPr>
          <w:ilvl w:val="0"/>
          <w:numId w:val="1001"/>
        </w:numPr>
        <w:pStyle w:val="Compact"/>
      </w:pPr>
      <w:r>
        <w:rPr>
          <w:bCs/>
          <w:b/>
        </w:rPr>
        <w:t xml:space="preserve">Fabric Quality:</w:t>
      </w:r>
      <w:r>
        <w:t xml:space="preserve"> </w:t>
      </w:r>
      <w:r>
        <w:t xml:space="preserve">Sourcing of wool, linen, silk, and cotton.</w:t>
      </w:r>
    </w:p>
    <w:p>
      <w:pPr>
        <w:numPr>
          <w:ilvl w:val="0"/>
          <w:numId w:val="1001"/>
        </w:numPr>
        <w:pStyle w:val="Compact"/>
      </w:pPr>
      <w:r>
        <w:rPr>
          <w:bCs/>
          <w:b/>
        </w:rPr>
        <w:t xml:space="preserve">Construction Techniques:</w:t>
      </w:r>
      <w:r>
        <w:t xml:space="preserve"> </w:t>
      </w:r>
      <w:r>
        <w:t xml:space="preserve">Analysis of canvas structure, stitching, and finishing.</w:t>
      </w:r>
    </w:p>
    <w:p>
      <w:pPr>
        <w:numPr>
          <w:ilvl w:val="0"/>
          <w:numId w:val="1001"/>
        </w:numPr>
        <w:pStyle w:val="Compact"/>
      </w:pPr>
      <w:r>
        <w:rPr>
          <w:bCs/>
          <w:b/>
        </w:rPr>
        <w:t xml:space="preserve">Fit and Alteration:</w:t>
      </w:r>
      <w:r>
        <w:t xml:space="preserve"> </w:t>
      </w:r>
      <w:r>
        <w:t xml:space="preserve">Precision of measurements and adjustment capabilities.</w:t>
      </w:r>
    </w:p>
    <w:p>
      <w:pPr>
        <w:numPr>
          <w:ilvl w:val="0"/>
          <w:numId w:val="1001"/>
        </w:numPr>
        <w:pStyle w:val="Compact"/>
      </w:pPr>
      <w:r>
        <w:rPr>
          <w:bCs/>
          <w:b/>
        </w:rPr>
        <w:t xml:space="preserve">Turnaround Time:</w:t>
      </w:r>
      <w:r>
        <w:t xml:space="preserve"> </w:t>
      </w:r>
      <w:r>
        <w:t xml:space="preserve">Efficiency in delivering bespoke and made-to-measure garments.</w:t>
      </w:r>
    </w:p>
    <w:p>
      <w:pPr>
        <w:numPr>
          <w:ilvl w:val="0"/>
          <w:numId w:val="1001"/>
        </w:numPr>
        <w:pStyle w:val="Compact"/>
      </w:pPr>
      <w:r>
        <w:rPr>
          <w:bCs/>
          <w:b/>
        </w:rPr>
        <w:t xml:space="preserve">Customer Experience:</w:t>
      </w:r>
      <w:r>
        <w:t xml:space="preserve"> </w:t>
      </w:r>
      <w:r>
        <w:t xml:space="preserve">Communication, transparency, and after-sales support.</w:t>
      </w:r>
    </w:p>
    <w:bookmarkEnd w:id="21"/>
    <w:bookmarkStart w:id="24" w:name="X9b166473f0acf2fdaea8705c4c4d1b8cfc524b7"/>
    <w:p>
      <w:pPr>
        <w:pStyle w:val="Heading2"/>
      </w:pPr>
      <w:r>
        <w:t xml:space="preserve">3. Analysis of Craftsmanship and Construction</w:t>
      </w:r>
    </w:p>
    <w:bookmarkStart w:id="22" w:name="structural-integrity"/>
    <w:p>
      <w:pPr>
        <w:pStyle w:val="Heading3"/>
      </w:pPr>
      <w:r>
        <w:t xml:space="preserve">3.1. Structural Integrity</w:t>
      </w:r>
    </w:p>
    <w:p>
      <w:pPr>
        <w:pStyle w:val="FirstParagraph"/>
      </w:pPr>
      <w:r>
        <w:t xml:space="preserve">The hallmark of a superior</w:t>
      </w:r>
      <w:r>
        <w:t xml:space="preserve"> </w:t>
      </w:r>
      <w:r>
        <w:rPr>
          <w:bCs/>
          <w:b/>
        </w:rPr>
        <w:t xml:space="preserve">Tailor</w:t>
      </w:r>
      <w:r>
        <w:t xml:space="preserve"> </w:t>
      </w:r>
      <w:r>
        <w:t xml:space="preserve">in Turkey Istanbul is the commitment to half-canvas and full-canvas construction. Unlike fast-fashion alternatives, the reviewed establishments predominantly utilize hand-stitched canvases that allow the jacket to mold to the wearer's body over time. We observed a high level of proficiency in pad stitching the lapels, ensuring a natural roll and longevity. The buttonholes, particularly on suit jackets, were frequently hand-worked, a detail that signifies a dedication to traditional craftsmanship often lost in mass production.</w:t>
      </w:r>
    </w:p>
    <w:bookmarkEnd w:id="22"/>
    <w:bookmarkStart w:id="23" w:name="fabric-selection"/>
    <w:p>
      <w:pPr>
        <w:pStyle w:val="Heading3"/>
      </w:pPr>
      <w:r>
        <w:t xml:space="preserve">3.2. Fabric Selection</w:t>
      </w:r>
    </w:p>
    <w:p>
      <w:pPr>
        <w:pStyle w:val="FirstParagraph"/>
      </w:pPr>
      <w:r>
        <w:t xml:space="preserve">One of the strongest aspects of the tailoring scene in Turkey Istanbul is the access to premium fabrics. Many top-tier tailors offer selections from renowned mills such as Loro Piana, Zegna, and Scabal. However, we also noted a resurgence in high-quality Turkish textiles. Local mills are producing exceptional wool blends and linen fabrics that rival their Italian counterparts at a more accessible price point. This diversity allows clients to customize their garments based on both aesthetic preference and budget without compromising on durability.</w:t>
      </w:r>
    </w:p>
    <w:bookmarkEnd w:id="23"/>
    <w:bookmarkEnd w:id="24"/>
    <w:bookmarkStart w:id="25" w:name="fit-measurement-and-customization"/>
    <w:p>
      <w:pPr>
        <w:pStyle w:val="Heading2"/>
      </w:pPr>
      <w:r>
        <w:t xml:space="preserve">4. Fit, Measurement, and Customization</w:t>
      </w:r>
    </w:p>
    <w:p>
      <w:pPr>
        <w:pStyle w:val="FirstParagraph"/>
      </w:pPr>
      <w:r>
        <w:t xml:space="preserve">The interaction between the client and the</w:t>
      </w:r>
      <w:r>
        <w:t xml:space="preserve"> </w:t>
      </w:r>
      <w:r>
        <w:rPr>
          <w:bCs/>
          <w:b/>
        </w:rPr>
        <w:t xml:space="preserve">Tailor</w:t>
      </w:r>
      <w:r>
        <w:t xml:space="preserve"> </w:t>
      </w:r>
      <w:r>
        <w:t xml:space="preserve">is critical in the bespoke process. In Turkey Istanbul, we found that experienced tailors take an extensive number of measurements—often exceeding thirty points—to ensure a perfect fit. The cultural emphasis on hospitality translates into a patient, consultative approach. Tailors here are adept at understanding different body types and are skilled in making structural adjustments to accommodate asymmetries or posture issues.</w:t>
      </w:r>
    </w:p>
    <w:p>
      <w:pPr>
        <w:pStyle w:val="BodyText"/>
      </w:pPr>
      <w:r>
        <w:t xml:space="preserve">Furthermore, the level of customization available is impressive. Clients can choose everything from the lining pattern and button material to the specific shape of the collar and the number of vents. This degree of personalization is a key differentiator for Istanbul's tailoring industry. The fitting process typically involves two to three sessions, allowing for meticulous refinements. Our panel noted that the final garments consistently achieved a silhouette that was both sharp and comfortable, adhering to contemporary style trends while respecting individual comfort.</w:t>
      </w:r>
    </w:p>
    <w:bookmarkEnd w:id="25"/>
    <w:bookmarkStart w:id="26" w:name="pricing-and-value-proposition"/>
    <w:p>
      <w:pPr>
        <w:pStyle w:val="Heading2"/>
      </w:pPr>
      <w:r>
        <w:t xml:space="preserve">5. Pricing and Value Proposition</w:t>
      </w:r>
    </w:p>
    <w:p>
      <w:pPr>
        <w:pStyle w:val="FirstParagraph"/>
      </w:pPr>
      <w:r>
        <w:t xml:space="preserve">When evaluating the cost of services in Turkey Istanbul, it is essential to consider the value proposition. Compared to bespoke tailoring in Western Europe or North America, prices in Istanbul are significantly lower, often ranging from 30% to 50% less for comparable quality. This cost advantage is due to lower labor costs and favorable exchange rates, rather than a reduction in material quality or craftsmanship.</w:t>
      </w:r>
    </w:p>
    <w:p>
      <w:pPr>
        <w:pStyle w:val="BodyText"/>
      </w:pPr>
      <w:r>
        <w:t xml:space="preserve">However, transparency varies among establishments. While high-end shops in Nisantasi provide clear, itemized quotes, some smaller workshops may have less formal pricing structures. We recommend that clients request a detailed breakdown of costs, including fabric, labor, and any additional customization fees, before commencing the process. Overall, the price-to-quality ratio in Turkey Istanbul is rated as excellent, making it a highly attractive option for discerning clients seeking luxury garments.</w:t>
      </w:r>
    </w:p>
    <w:bookmarkEnd w:id="26"/>
    <w:bookmarkStart w:id="27" w:name="challenges-and-areas-for-improvement"/>
    <w:p>
      <w:pPr>
        <w:pStyle w:val="Heading2"/>
      </w:pPr>
      <w:r>
        <w:t xml:space="preserve">6. Challenges and Areas for Improvement</w:t>
      </w:r>
    </w:p>
    <w:p>
      <w:pPr>
        <w:pStyle w:val="FirstParagraph"/>
      </w:pPr>
      <w:r>
        <w:t xml:space="preserve">Despite the high standards observed, there are areas where the industry in Turkey Istanbul could improve. One notable issue is the inconsistency in English language proficiency among staff at smaller shops, which can lead to misunderstandings regarding design specifications. Additionally, while turnaround times are generally reasonable (3-4 weeks for bespoke suits), some clients reported delays during peak tourist seasons. Establishing more robust communication channels and managing production capacity more effectively would enhance the overall client experience.</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Turkey Istanbul is a world-class destination for bespoke tailoring. The combination of skilled artisans, high-quality materials, and competitive pricing makes it an ideal location for anyone seeking a custom</w:t>
      </w:r>
      <w:r>
        <w:t xml:space="preserve"> </w:t>
      </w:r>
      <w:r>
        <w:rPr>
          <w:bCs/>
          <w:b/>
        </w:rPr>
        <w:t xml:space="preserve">Tailor</w:t>
      </w:r>
      <w:r>
        <w:t xml:space="preserve"> </w:t>
      </w:r>
      <w:r>
        <w:t xml:space="preserve">experience. The craftsmanship displayed by the reviewed establishments reflects a deep respect for tradition and a keen awareness of modern fashion demands.</w:t>
      </w:r>
    </w:p>
    <w:p>
      <w:pPr>
        <w:pStyle w:val="BodyText"/>
      </w:pPr>
      <w:r>
        <w:rPr>
          <w:bCs/>
          <w:b/>
        </w:rPr>
        <w:t xml:space="preserve">Final Recommendation:</w:t>
      </w:r>
      <w:r>
        <w:t xml:space="preserve"> </w:t>
      </w:r>
      <w:r>
        <w:t xml:space="preserve">We strongly recommend that clients visiting Turkey Istanbul allocate sufficient time to engage with reputable tailors. It is advisable to research shops in advance, prioritize those with transparent pricing and strong reviews, and allow for multiple fittings to ensure the perfect result. For those seeking a blend of heritage, quality, and value, the tailoring services in Istanbul are unparalleled.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Turkey Istanbul</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