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Craftsmanship Standards</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Local Trade Association and Quality Assurance Board</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current standards, practices, and quality of service provided by tailors operating within the United Kingdom Birmingham metropolitan area. Birmingham, historically known as a hub of manufacturing and craftsmanship, continues to be a significant centre for bespoke and made-to-measure tailoring. This report evaluates the technical proficiency, customer service, material sourcing, and adherence to industry standards exhibited by local tailors. The findings aim to highlight strengths, identify areas for improvement, and recommend strategies to enhance the reputation and sustainability of tailoring services in this region.</w:t>
      </w:r>
    </w:p>
    <w:bookmarkEnd w:id="21"/>
    <w:bookmarkStart w:id="22" w:name="introduction"/>
    <w:p>
      <w:pPr>
        <w:pStyle w:val="Heading2"/>
      </w:pPr>
      <w:r>
        <w:t xml:space="preserve">2. Introduction</w:t>
      </w:r>
    </w:p>
    <w:p>
      <w:pPr>
        <w:pStyle w:val="FirstParagraph"/>
      </w:pPr>
      <w:r>
        <w:t xml:space="preserve">The role of a tailor in the United Kingdom Birmingham extends beyond mere garment alteration; it encompasses a deep understanding of fabric, fit, and fashion that reflects both tradition and modernity. As consumer expectations evolve, tailors in Birmingham are challenged to maintain high standards of craftsmanship while adapting to contemporary demands. This Peer Review Report was initiated to assess how effectively local tailors are meeting these challenges. The review process involved site visits, interviews with industry professionals, customer feedback analysis, and an evaluation of finished garments.</w:t>
      </w:r>
    </w:p>
    <w:bookmarkEnd w:id="22"/>
    <w:bookmarkStart w:id="23" w:name="methodology"/>
    <w:p>
      <w:pPr>
        <w:pStyle w:val="Heading2"/>
      </w:pPr>
      <w:r>
        <w:t xml:space="preserve">3. Methodology</w:t>
      </w:r>
    </w:p>
    <w:p>
      <w:pPr>
        <w:pStyle w:val="FirstParagraph"/>
      </w:pPr>
      <w:r>
        <w:t xml:space="preserve">The methodology employed for this Peer Review Report included a multi-faceted approach to ensure a thorough and unbiased evaluation. Key components of the methodology included:</w:t>
      </w:r>
    </w:p>
    <w:p>
      <w:pPr>
        <w:numPr>
          <w:ilvl w:val="0"/>
          <w:numId w:val="1001"/>
        </w:numPr>
        <w:pStyle w:val="Compact"/>
      </w:pPr>
      <w:r>
        <w:rPr>
          <w:bCs/>
          <w:b/>
        </w:rPr>
        <w:t xml:space="preserve">Site Visits:</w:t>
      </w:r>
      <w:r>
        <w:t xml:space="preserve"> </w:t>
      </w:r>
      <w:r>
        <w:t xml:space="preserve">Inspections of tailor shops across various districts in United Kingdom Birmingham to assess workspace organisation, equipment quality, and overall professionalism.</w:t>
      </w:r>
    </w:p>
    <w:p>
      <w:pPr>
        <w:numPr>
          <w:ilvl w:val="0"/>
          <w:numId w:val="1001"/>
        </w:numPr>
        <w:pStyle w:val="Compact"/>
      </w:pPr>
      <w:r>
        <w:rPr>
          <w:bCs/>
          <w:b/>
        </w:rPr>
        <w:t xml:space="preserve">Interviews:</w:t>
      </w:r>
      <w:r>
        <w:t xml:space="preserve"> </w:t>
      </w:r>
      <w:r>
        <w:t xml:space="preserve">Discussions with experienced tailors, apprentices, and business owners to gain insights into their practices, challenges, and aspirations.</w:t>
      </w:r>
    </w:p>
    <w:p>
      <w:pPr>
        <w:numPr>
          <w:ilvl w:val="0"/>
          <w:numId w:val="1001"/>
        </w:numPr>
        <w:pStyle w:val="Compact"/>
      </w:pPr>
      <w:r>
        <w:rPr>
          <w:bCs/>
          <w:b/>
        </w:rPr>
        <w:t xml:space="preserve">Customer Feedback:</w:t>
      </w:r>
      <w:r>
        <w:t xml:space="preserve"> </w:t>
      </w:r>
      <w:r>
        <w:t xml:space="preserve">Analysis of reviews and testimonials from clients to gauge satisfaction levels regarding fit, finish, turnaround time, and communication.</w:t>
      </w:r>
    </w:p>
    <w:p>
      <w:pPr>
        <w:numPr>
          <w:ilvl w:val="0"/>
          <w:numId w:val="1001"/>
        </w:numPr>
        <w:pStyle w:val="Compact"/>
      </w:pPr>
      <w:r>
        <w:rPr>
          <w:bCs/>
          <w:b/>
        </w:rPr>
        <w:t xml:space="preserve">Garment Evaluation:</w:t>
      </w:r>
      <w:r>
        <w:t xml:space="preserve"> </w:t>
      </w:r>
      <w:r>
        <w:t xml:space="preserve">Examination of bespoke and altered garments to assess stitching quality, attention to detail, and adherence to design specifications.</w:t>
      </w:r>
    </w:p>
    <w:bookmarkEnd w:id="23"/>
    <w:bookmarkStart w:id="28" w:name="findings"/>
    <w:p>
      <w:pPr>
        <w:pStyle w:val="Heading2"/>
      </w:pPr>
      <w:r>
        <w:t xml:space="preserve">4. Findings</w:t>
      </w:r>
    </w:p>
    <w:bookmarkStart w:id="24" w:name="technical-proficiency"/>
    <w:p>
      <w:pPr>
        <w:pStyle w:val="Heading3"/>
      </w:pPr>
      <w:r>
        <w:t xml:space="preserve">4.1 Technical Proficiency</w:t>
      </w:r>
    </w:p>
    <w:p>
      <w:pPr>
        <w:pStyle w:val="FirstParagraph"/>
      </w:pPr>
      <w:r>
        <w:t xml:space="preserve">Tailors in United Kingdom Birmingham demonstrate a high level of technical proficiency, particularly in bespoke suit construction and complex alterations. The use of traditional techniques, such as hand-stitching and canvas interfacing, is evident in many establishments, reflecting a commitment to quality. However, there is variability in skill levels, with some tailors showing less expertise in modern fabric technologies and innovative design elements.</w:t>
      </w:r>
    </w:p>
    <w:bookmarkEnd w:id="24"/>
    <w:bookmarkStart w:id="25" w:name="customer-service"/>
    <w:p>
      <w:pPr>
        <w:pStyle w:val="Heading3"/>
      </w:pPr>
      <w:r>
        <w:t xml:space="preserve">4.2 Customer Service</w:t>
      </w:r>
    </w:p>
    <w:p>
      <w:pPr>
        <w:pStyle w:val="FirstParagraph"/>
      </w:pPr>
      <w:r>
        <w:t xml:space="preserve">Customer service is generally strong, with tailors in Birmingham taking pride in building long-term relationships with their clients. Personalised consultations and clear communication are common practices. Nevertheless, some customers have reported delays in turnaround times and occasional misunderstandings regarding design expectations, indicating a need for improved project management and client communication protocols.</w:t>
      </w:r>
    </w:p>
    <w:bookmarkEnd w:id="25"/>
    <w:bookmarkStart w:id="26" w:name="material-sourcing"/>
    <w:p>
      <w:pPr>
        <w:pStyle w:val="Heading3"/>
      </w:pPr>
      <w:r>
        <w:t xml:space="preserve">4.3 Material Sourcing</w:t>
      </w:r>
    </w:p>
    <w:p>
      <w:pPr>
        <w:pStyle w:val="FirstParagraph"/>
      </w:pPr>
      <w:r>
        <w:t xml:space="preserve">Many tailors in the United Kingdom Birmingham source high-quality fabrics from reputable mills, both locally and internationally. This commitment to premium materials enhances the durability and appearance of finished garments. However, there is limited transparency regarding the ethical sourcing of materials, which is an increasingly important consideration for modern consumers.</w:t>
      </w:r>
    </w:p>
    <w:bookmarkEnd w:id="26"/>
    <w:bookmarkStart w:id="27" w:name="adherence-to-standards"/>
    <w:p>
      <w:pPr>
        <w:pStyle w:val="Heading3"/>
      </w:pPr>
      <w:r>
        <w:t xml:space="preserve">4.4 Adherence to Standards</w:t>
      </w:r>
    </w:p>
    <w:p>
      <w:pPr>
        <w:pStyle w:val="FirstParagraph"/>
      </w:pPr>
      <w:r>
        <w:t xml:space="preserve">Overall, tailors in Birmingham adhere to established industry standards for fit, finish, and safety. Regular calibration of equipment and maintenance of tools are observed in most workshops. Yet, there is room for improvement in standardising practices across the sector to ensure consistent quality regardless of the tailor chosen.</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proposed to enhance the quality and reputation of tailor services in United Kingdom Birmingham:</w:t>
      </w:r>
    </w:p>
    <w:p>
      <w:pPr>
        <w:numPr>
          <w:ilvl w:val="0"/>
          <w:numId w:val="1002"/>
        </w:numPr>
        <w:pStyle w:val="Compact"/>
      </w:pPr>
      <w:r>
        <w:rPr>
          <w:bCs/>
          <w:b/>
        </w:rPr>
        <w:t xml:space="preserve">Continuing Education:</w:t>
      </w:r>
      <w:r>
        <w:t xml:space="preserve"> </w:t>
      </w:r>
      <w:r>
        <w:t xml:space="preserve">Encourage tailors to participate in workshops and training programmes focused on modern techniques, sustainable practices, and emerging fashion trends.</w:t>
      </w:r>
    </w:p>
    <w:p>
      <w:pPr>
        <w:numPr>
          <w:ilvl w:val="0"/>
          <w:numId w:val="1002"/>
        </w:numPr>
        <w:pStyle w:val="Compact"/>
      </w:pPr>
      <w:r>
        <w:rPr>
          <w:bCs/>
          <w:b/>
        </w:rPr>
        <w:t xml:space="preserve">Improved Communication:</w:t>
      </w:r>
      <w:r>
        <w:t xml:space="preserve"> </w:t>
      </w:r>
      <w:r>
        <w:t xml:space="preserve">Implement structured client consultation processes to ensure clear understanding of expectations and timely delivery of services.</w:t>
      </w:r>
    </w:p>
    <w:p>
      <w:pPr>
        <w:numPr>
          <w:ilvl w:val="0"/>
          <w:numId w:val="1002"/>
        </w:numPr>
        <w:pStyle w:val="Compact"/>
      </w:pPr>
      <w:r>
        <w:rPr>
          <w:bCs/>
          <w:b/>
        </w:rPr>
        <w:t xml:space="preserve">Ethical Sourcing:</w:t>
      </w:r>
      <w:r>
        <w:t xml:space="preserve"> </w:t>
      </w:r>
      <w:r>
        <w:t xml:space="preserve">Promote transparency in material sourcing by encouraging tailors to obtain certifications and provide information to clients about the origins of fabrics.</w:t>
      </w:r>
    </w:p>
    <w:p>
      <w:pPr>
        <w:numPr>
          <w:ilvl w:val="0"/>
          <w:numId w:val="1002"/>
        </w:numPr>
        <w:pStyle w:val="Compact"/>
      </w:pPr>
      <w:r>
        <w:rPr>
          <w:bCs/>
          <w:b/>
        </w:rPr>
        <w:t xml:space="preserve">Standardisation:</w:t>
      </w:r>
      <w:r>
        <w:t xml:space="preserve"> </w:t>
      </w:r>
      <w:r>
        <w:t xml:space="preserve">Develop a local code of practice for tailors in Birmingham to standardise quality benchmarks and foster trust among consumers.</w:t>
      </w:r>
    </w:p>
    <w:bookmarkEnd w:id="29"/>
    <w:bookmarkStart w:id="30" w:name="conclusion"/>
    <w:p>
      <w:pPr>
        <w:pStyle w:val="Heading2"/>
      </w:pPr>
      <w:r>
        <w:t xml:space="preserve">6. Conclusion</w:t>
      </w:r>
    </w:p>
    <w:p>
      <w:pPr>
        <w:pStyle w:val="FirstParagraph"/>
      </w:pPr>
      <w:r>
        <w:t xml:space="preserve">This Peer Review Report underscores the significant contributions of tailors to the cultural and economic landscape of United Kingdom Birmingham. While there are notable strengths in craftsmanship and customer relations, addressing areas such as consistency, communication, and ethical sourcing will further elevate the sector. By embracing these recommendations, tailors in Birmingham can continue to thrive as leaders in quality garment creation and alteration, preserving their heritage while adapting to the demands of a modern clientele.</w:t>
      </w:r>
    </w:p>
    <w:bookmarkEnd w:id="30"/>
    <w:p>
      <w:pPr>
        <w:pStyle w:val="BodyText"/>
      </w:pPr>
      <w:r>
        <w:rPr>
          <w:bCs/>
          <w:b/>
        </w:rPr>
        <w:t xml:space="preserve">Prepared by:</w:t>
      </w:r>
    </w:p>
    <w:p>
      <w:pPr>
        <w:pStyle w:val="BodyText"/>
      </w:pPr>
      <w:r>
        <w:t xml:space="preserve">Technical Review Committee</w:t>
      </w:r>
    </w:p>
    <w:p>
      <w:pPr>
        <w:pStyle w:val="BodyText"/>
      </w:pPr>
      <w:r>
        <w:t xml:space="preserve">United Kingdom Birmingham Tailoring Standards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United Kingdom Birmingham</dc:title>
  <dc:creator/>
  <dc:language>en</dc:language>
  <cp:keywords/>
  <dcterms:created xsi:type="dcterms:W3CDTF">2026-10-10T09:09:23Z</dcterms:created>
  <dcterms:modified xsi:type="dcterms:W3CDTF">2026-10-10T09:09:23Z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