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Teacher</w:t>
      </w:r>
      <w:r>
        <w:t xml:space="preserve"> </w:t>
      </w:r>
      <w:r>
        <w:t xml:space="preserve">Primary</w:t>
      </w:r>
      <w:r>
        <w:t xml:space="preserve"> </w:t>
      </w:r>
      <w:r>
        <w:t xml:space="preserve">-</w:t>
      </w:r>
      <w:r>
        <w:t xml:space="preserve"> </w:t>
      </w:r>
      <w:r>
        <w:t xml:space="preserve">Shanghai,</w:t>
      </w:r>
      <w:r>
        <w:t xml:space="preserve"> </w:t>
      </w:r>
      <w:r>
        <w:t xml:space="preserve">China</w:t>
      </w:r>
    </w:p>
    <w:bookmarkStart w:id="20" w:name="peer-review-report"/>
    <w:p>
      <w:pPr>
        <w:pStyle w:val="Heading1"/>
      </w:pPr>
      <w:r>
        <w:t xml:space="preserve">Peer Review Report</w:t>
      </w:r>
    </w:p>
    <w:p>
      <w:pPr>
        <w:pStyle w:val="FirstParagraph"/>
      </w:pPr>
      <w:r>
        <w:rPr>
          <w:bCs/>
          <w:b/>
        </w:rPr>
        <w:t xml:space="preserve">Location:</w:t>
      </w:r>
      <w:r>
        <w:t xml:space="preserve"> </w:t>
      </w:r>
      <w:r>
        <w:t xml:space="preserve">Shanghai, China</w:t>
      </w:r>
    </w:p>
    <w:p>
      <w:pPr>
        <w:pStyle w:val="BodyText"/>
      </w:pPr>
      <w:r>
        <w:rPr>
          <w:bCs/>
          <w:b/>
        </w:rPr>
        <w:t xml:space="preserve">Role Under Review:</w:t>
      </w:r>
      <w:r>
        <w:t xml:space="preserve"> </w:t>
      </w:r>
      <w:r>
        <w:t xml:space="preserve">Teacher Primary</w:t>
      </w:r>
    </w:p>
    <w:p>
      <w:pPr>
        <w:pStyle w:val="BodyText"/>
      </w:pPr>
      <w:r>
        <w:rPr>
          <w:bCs/>
          <w:b/>
        </w:rPr>
        <w:t xml:space="preserve">Date of Review:</w:t>
      </w:r>
      <w:r>
        <w:t xml:space="preserve"> </w:t>
      </w:r>
      <w:r>
        <w:t xml:space="preserve">October 24, 2023</w:t>
      </w:r>
    </w:p>
    <w:p>
      <w:pPr>
        <w:pStyle w:val="BodyText"/>
      </w:pPr>
      <w:r>
        <w:rPr>
          <w:bCs/>
          <w:b/>
        </w:rPr>
        <w:t xml:space="preserve">Reviewer Name:</w:t>
      </w:r>
      <w:r>
        <w:t xml:space="preserve"> </w:t>
      </w:r>
      <w:r>
        <w:t xml:space="preserve">[Reviewer Name]</w:t>
      </w:r>
    </w:p>
    <w:p>
      <w:pPr>
        <w:pStyle w:val="BodyText"/>
      </w:pPr>
      <w:r>
        <w:rPr>
          <w:bCs/>
          <w:b/>
        </w:rPr>
        <w:t xml:space="preserve">Subject Teacher:</w:t>
      </w:r>
      <w:r>
        <w:t xml:space="preserve"> </w:t>
      </w:r>
      <w:r>
        <w:t xml:space="preserve">[Teacher Name]</w:t>
      </w:r>
    </w:p>
    <w:bookmarkEnd w:id="20"/>
    <w:bookmarkStart w:id="21" w:name="introduction-and-context"/>
    <w:p>
      <w:pPr>
        <w:pStyle w:val="Heading2"/>
      </w:pPr>
      <w:r>
        <w:t xml:space="preserve">1. Introduction and Context</w:t>
      </w:r>
    </w:p>
    <w:p>
      <w:pPr>
        <w:pStyle w:val="FirstParagraph"/>
      </w:pPr>
      <w:r>
        <w:t xml:space="preserve">This Peer Review Report has been conducted in accordance with the professional development standards established for international and local schools within Shanghai, China. The purpose of this review is to evaluate the pedagogical practices, classroom management, and cultural integration of the Teacher Primary assigned to Grade [Insert Grade]. Shanghai is recognized globally for its high academic standards and rigorous educational expectations. Consequently, this review focuses not only on the delivery of the curriculum but also on the teacher's ability to navigate the unique educational landscape of Shanghai, which blends traditional Chinese educational values with modern, often international, pedagogical approaches.</w:t>
      </w:r>
    </w:p>
    <w:p>
      <w:pPr>
        <w:pStyle w:val="BodyText"/>
      </w:pPr>
      <w:r>
        <w:t xml:space="preserve">The review process involved a series of classroom observations, analysis of lesson plans, and a reflective dialogue with the Teacher Primary. The goal is to provide constructive feedback that supports the teacher's growth while ensuring the highest quality of education for primary-level students in this competitive and dynamic environment.</w:t>
      </w:r>
    </w:p>
    <w:bookmarkEnd w:id="21"/>
    <w:bookmarkStart w:id="22" w:name="X8b69463ec42de015e5038997ca3e87919fdf01b"/>
    <w:p>
      <w:pPr>
        <w:pStyle w:val="Heading2"/>
      </w:pPr>
      <w:r>
        <w:t xml:space="preserve">2. Curriculum Delivery and Instructional Strategies</w:t>
      </w:r>
    </w:p>
    <w:p>
      <w:pPr>
        <w:pStyle w:val="FirstParagraph"/>
      </w:pPr>
      <w:r>
        <w:t xml:space="preserve">The Teacher Primary demonstrates a strong command of the subject matter. In the context of Shanghai, where academic excellence is paramount, the teacher effectively structures lessons to ensure clarity and depth. The lesson plans observed were well-organized, aligning closely with the school’s curriculum framework and the specific learning objectives required for primary students.</w:t>
      </w:r>
    </w:p>
    <w:p>
      <w:pPr>
        <w:pStyle w:val="BodyText"/>
      </w:pPr>
      <w:r>
        <w:t xml:space="preserve">A notable strength is the use of differentiated instruction. Recognizing the diverse learning needs of students in Shanghai—ranging from local Chinese students to expatriate children—the teacher adapts materials to suit varying proficiency levels. The integration of technology, such as interactive whiteboards and educational apps, is seamless and enhances student engagement. This is particularly important in Shanghai, a city known for its technological advancement, where students are expected to be digitally literate from a young age.</w:t>
      </w:r>
    </w:p>
    <w:p>
      <w:pPr>
        <w:pStyle w:val="BodyText"/>
      </w:pPr>
      <w:r>
        <w:t xml:space="preserve">However, there is room for improvement in fostering critical thinking over rote memorization. While the teacher ensures students grasp the facts, further emphasis on inquiry-based learning would better align with the evolving educational goals in China, which increasingly value innovation and problem-solving skills in primary education.</w:t>
      </w:r>
    </w:p>
    <w:bookmarkEnd w:id="22"/>
    <w:bookmarkStart w:id="23" w:name="X24d85452bd41c453cddd6875293f2bb387d0d98"/>
    <w:p>
      <w:pPr>
        <w:pStyle w:val="Heading2"/>
      </w:pPr>
      <w:r>
        <w:t xml:space="preserve">3. Classroom Management and Student Engagement</w:t>
      </w:r>
    </w:p>
    <w:p>
      <w:pPr>
        <w:pStyle w:val="FirstParagraph"/>
      </w:pPr>
      <w:r>
        <w:t xml:space="preserve">Classroom management is a critical component of the Teacher Primary role, especially in Shanghai where class sizes can be substantial. The teacher maintains a disciplined yet supportive environment. Clear routines and expectations are established, which helps in managing the energy levels of primary students effectively. The teacher’s authority is respected, reflecting an understanding of the cultural importance of respect for educators in Chinese society.</w:t>
      </w:r>
    </w:p>
    <w:p>
      <w:pPr>
        <w:pStyle w:val="BodyText"/>
      </w:pPr>
      <w:r>
        <w:t xml:space="preserve">Student engagement is generally high. The teacher uses a variety of strategies, including group work and gamified learning, to keep students interested. The ability to command attention and redirect behavior without disrupting the flow of the lesson is evident. Nevertheless, the teacher could further encourage student autonomy. In the current setup, the teacher is somewhat directive; shifting towards a more student-centered approach would empower learners to take greater ownership of their education, a key trend in modern Shanghai pedagogy.</w:t>
      </w:r>
    </w:p>
    <w:bookmarkEnd w:id="23"/>
    <w:bookmarkStart w:id="24" w:name="cultural-sensitivity-and-communication"/>
    <w:p>
      <w:pPr>
        <w:pStyle w:val="Heading2"/>
      </w:pPr>
      <w:r>
        <w:t xml:space="preserve">4. Cultural Sensitivity and Communication</w:t>
      </w:r>
    </w:p>
    <w:p>
      <w:pPr>
        <w:pStyle w:val="FirstParagraph"/>
      </w:pPr>
      <w:r>
        <w:t xml:space="preserve">Operating as a Teacher Primary in Shanghai requires a high degree of cultural sensitivity. The teacher under review shows a commendable effort to understand and respect local customs and values. This is evident in the way they interact with students and parents. The teacher acknowledges the high expectations Chinese parents often have for their children’s academic performance and communicates progress clearly and professionally.</w:t>
      </w:r>
    </w:p>
    <w:p>
      <w:pPr>
        <w:pStyle w:val="BodyText"/>
      </w:pPr>
      <w:r>
        <w:t xml:space="preserve">Language barriers can sometimes be a challenge. While the teacher’s English is proficient, the ability to communicate basic instructions or reassurance in Mandarin would significantly enhance rapport with local students and parents. It is recommended that the Teacher Primary invests time in learning key Mandarin phrases relevant to the classroom context. This small step would demonstrate a deeper commitment to the local community and facilitate smoother interactions within the Shanghai school ecosystem.</w:t>
      </w:r>
    </w:p>
    <w:bookmarkEnd w:id="24"/>
    <w:bookmarkStart w:id="25" w:name="assessment-and-feedback"/>
    <w:p>
      <w:pPr>
        <w:pStyle w:val="Heading2"/>
      </w:pPr>
      <w:r>
        <w:t xml:space="preserve">5. Assessment and Feedback</w:t>
      </w:r>
    </w:p>
    <w:p>
      <w:pPr>
        <w:pStyle w:val="FirstParagraph"/>
      </w:pPr>
      <w:r>
        <w:t xml:space="preserve">The teacher employs a variety of assessment methods, including formative quizzes, projects, and oral presentations. Feedback is provided regularly, which is crucial for primary students who are still developing their academic skills. The feedback is generally constructive, focusing on areas for improvement while highlighting strengths.</w:t>
      </w:r>
    </w:p>
    <w:p>
      <w:pPr>
        <w:pStyle w:val="BodyText"/>
      </w:pPr>
      <w:r>
        <w:t xml:space="preserve">In the Shanghai context, where standardized testing and academic metrics are heavily emphasized, the teacher balances the need for measurable outcomes with the holistic development of the child. However, the report suggests that feedback could be more specific and actionable. Instead of general comments, providing targeted guidance on how to improve specific skills would better support student growth and meet the high standards expected by parents and the school administration.</w:t>
      </w:r>
    </w:p>
    <w:bookmarkEnd w:id="25"/>
    <w:bookmarkStart w:id="26" w:name="X2505c1a0023529382629b60d8e35fc2b9eaee81"/>
    <w:p>
      <w:pPr>
        <w:pStyle w:val="Heading2"/>
      </w:pPr>
      <w:r>
        <w:t xml:space="preserve">6. Recommendations for Professional Development</w:t>
      </w:r>
    </w:p>
    <w:p>
      <w:pPr>
        <w:pStyle w:val="FirstParagraph"/>
      </w:pPr>
      <w:r>
        <w:t xml:space="preserve">Based on the observations and analysis, the following recommendations are made for the Teacher Primary:</w:t>
      </w:r>
    </w:p>
    <w:p>
      <w:pPr>
        <w:numPr>
          <w:ilvl w:val="0"/>
          <w:numId w:val="1001"/>
        </w:numPr>
        <w:pStyle w:val="Compact"/>
      </w:pPr>
      <w:r>
        <w:rPr>
          <w:bCs/>
          <w:b/>
        </w:rPr>
        <w:t xml:space="preserve">Enhance Inquiry-Based Learning:</w:t>
      </w:r>
      <w:r>
        <w:t xml:space="preserve"> </w:t>
      </w:r>
      <w:r>
        <w:t xml:space="preserve">Incorporate more open-ended questions and project-based tasks to foster critical thinking and creativity, aligning with China’s educational reform goals.</w:t>
      </w:r>
    </w:p>
    <w:p>
      <w:pPr>
        <w:numPr>
          <w:ilvl w:val="0"/>
          <w:numId w:val="1001"/>
        </w:numPr>
        <w:pStyle w:val="Compact"/>
      </w:pPr>
      <w:r>
        <w:rPr>
          <w:bCs/>
          <w:b/>
        </w:rPr>
        <w:t xml:space="preserve">Language Acquisition:</w:t>
      </w:r>
      <w:r>
        <w:t xml:space="preserve"> </w:t>
      </w:r>
      <w:r>
        <w:t xml:space="preserve">Begin basic Mandarin language training to improve communication with local stakeholders and demonstrate cultural respect.</w:t>
      </w:r>
    </w:p>
    <w:p>
      <w:pPr>
        <w:numPr>
          <w:ilvl w:val="0"/>
          <w:numId w:val="1001"/>
        </w:numPr>
        <w:pStyle w:val="Compact"/>
      </w:pPr>
      <w:r>
        <w:rPr>
          <w:bCs/>
          <w:b/>
        </w:rPr>
        <w:t xml:space="preserve">Student Autonomy:</w:t>
      </w:r>
      <w:r>
        <w:t xml:space="preserve"> </w:t>
      </w:r>
      <w:r>
        <w:t xml:space="preserve">Gradually shift classroom dynamics to allow students more decision-making power in their learning processes.</w:t>
      </w:r>
    </w:p>
    <w:p>
      <w:pPr>
        <w:numPr>
          <w:ilvl w:val="0"/>
          <w:numId w:val="1001"/>
        </w:numPr>
        <w:pStyle w:val="Compact"/>
      </w:pPr>
      <w:r>
        <w:rPr>
          <w:bCs/>
          <w:b/>
        </w:rPr>
        <w:t xml:space="preserve">Parental Engagement:</w:t>
      </w:r>
      <w:r>
        <w:t xml:space="preserve"> </w:t>
      </w:r>
      <w:r>
        <w:t xml:space="preserve">Develop more structured channels for communicating with parents, addressing their concerns proactively and keeping them informed of their child’s holistic progress.</w:t>
      </w:r>
    </w:p>
    <w:bookmarkEnd w:id="26"/>
    <w:bookmarkStart w:id="27" w:name="conclusion"/>
    <w:p>
      <w:pPr>
        <w:pStyle w:val="Heading2"/>
      </w:pPr>
      <w:r>
        <w:t xml:space="preserve">7. Conclusion</w:t>
      </w:r>
    </w:p>
    <w:p>
      <w:pPr>
        <w:pStyle w:val="FirstParagraph"/>
      </w:pPr>
      <w:r>
        <w:t xml:space="preserve">In conclusion, the Teacher Primary under review is a dedicated and competent educator who contributes positively to the school community in Shanghai, China. The teacher’s ability to manage a diverse classroom and deliver a rigorous curriculum is evident. By addressing the areas for improvement outlined in this Peer Review Report, particularly regarding critical thinking, cultural integration, and student autonomy, the teacher can further elevate their practice. This review serves as a roadmap for continued professional growth, ensuring that the teacher remains effective and responsive to the unique demands of primary education in Shanghai.</w:t>
      </w:r>
    </w:p>
    <w:bookmarkEnd w:id="27"/>
    <w:p>
      <w:pPr>
        <w:pStyle w:val="BodyText"/>
      </w:pPr>
      <w:r>
        <w:rPr>
          <w:bCs/>
          <w:b/>
        </w:rPr>
        <w:t xml:space="preserve">Reviewer Signature:</w:t>
      </w:r>
      <w:r>
        <w:t xml:space="preserve"> </w:t>
      </w:r>
      <w:r>
        <w:t xml:space="preserve">__________________________</w:t>
      </w:r>
    </w:p>
    <w:p>
      <w:pPr>
        <w:pStyle w:val="BodyText"/>
      </w:pPr>
      <w:r>
        <w:rPr>
          <w:bCs/>
          <w:b/>
        </w:rPr>
        <w:t xml:space="preserve">Date:</w:t>
      </w:r>
      <w:r>
        <w:t xml:space="preserve"> </w:t>
      </w:r>
      <w:r>
        <w:t xml:space="preserve">__________________________</w:t>
      </w:r>
    </w:p>
    <w:p>
      <w:pPr>
        <w:pStyle w:val="BodyText"/>
      </w:pPr>
      <w:r>
        <w:br/>
      </w:r>
    </w:p>
    <w:p>
      <w:pPr>
        <w:pStyle w:val="BodyText"/>
      </w:pPr>
      <w:r>
        <w:rPr>
          <w:bCs/>
          <w:b/>
        </w:rPr>
        <w:t xml:space="preserve">Teacher Signature:</w:t>
      </w:r>
      <w:r>
        <w:t xml:space="preserve"> </w:t>
      </w:r>
      <w:r>
        <w:t xml:space="preserve">__________________________</w:t>
      </w:r>
    </w:p>
    <w:p>
      <w:pPr>
        <w:pStyle w:val="BodyText"/>
      </w:pPr>
      <w:r>
        <w:rPr>
          <w:bCs/>
          <w:b/>
        </w:rPr>
        <w:t xml:space="preserve">Date: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Teacher Primary - Shanghai, China</dc:title>
  <dc:creator/>
  <dc:language>en</dc:language>
  <cp:keywords/>
  <dcterms:created xsi:type="dcterms:W3CDTF">2026-10-10T02:03:08Z</dcterms:created>
  <dcterms:modified xsi:type="dcterms:W3CDTF">2026-10-10T02:03:08Z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