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Paris,</w:t>
      </w:r>
      <w:r>
        <w:t xml:space="preserve"> </w:t>
      </w:r>
      <w:r>
        <w:t xml:space="preserve">France</w:t>
      </w:r>
    </w:p>
    <w:bookmarkStart w:id="21" w:name="peer-review-report"/>
    <w:p>
      <w:pPr>
        <w:pStyle w:val="Heading1"/>
      </w:pPr>
      <w:r>
        <w:t xml:space="preserve">Peer Review Report</w:t>
      </w:r>
    </w:p>
    <w:bookmarkStart w:id="20" w:name="primary-education-sector---france-paris"/>
    <w:p>
      <w:pPr>
        <w:pStyle w:val="Heading2"/>
      </w:pPr>
      <w:r>
        <w:t xml:space="preserve">Primary Education Sector - France Paris</w:t>
      </w:r>
    </w:p>
    <w:bookmarkEnd w:id="20"/>
    <w:bookmarkEnd w:id="21"/>
    <w:p>
      <w:pPr>
        <w:pStyle w:val="FirstParagraph"/>
      </w:pPr>
      <w:r>
        <w:rPr>
          <w:bCs/>
          <w:b/>
        </w:rPr>
        <w:t xml:space="preserve">Date of Observation:</w:t>
      </w:r>
      <w:r>
        <w:t xml:space="preserve"> </w:t>
      </w:r>
      <w:r>
        <w:t xml:space="preserve">October 24, 2023</w:t>
      </w:r>
    </w:p>
    <w:p>
      <w:pPr>
        <w:pStyle w:val="BodyText"/>
      </w:pPr>
      <w:r>
        <w:rPr>
          <w:bCs/>
          <w:b/>
        </w:rPr>
        <w:t xml:space="preserve">Location:</w:t>
      </w:r>
      <w:r>
        <w:t xml:space="preserve"> </w:t>
      </w:r>
      <w:r>
        <w:t xml:space="preserve">15th Arrondissement, Paris</w:t>
      </w:r>
    </w:p>
    <w:p>
      <w:pPr>
        <w:pStyle w:val="BodyText"/>
      </w:pPr>
      <w:r>
        <w:rPr>
          <w:bCs/>
          <w:b/>
        </w:rPr>
        <w:t xml:space="preserve">Report ID:</w:t>
      </w:r>
      <w:r>
        <w:t xml:space="preserve"> </w:t>
      </w:r>
      <w:r>
        <w:t xml:space="preserve">PAR-PR-2023-894</w:t>
      </w:r>
    </w:p>
    <w:p>
      <w:pPr>
        <w:pStyle w:val="BodyText"/>
      </w:pPr>
      <w:r>
        <w:t xml:space="preserve">1. General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Teacher Name</w:t>
            </w:r>
          </w:p>
        </w:tc>
        <w:tc>
          <w:tcPr/>
          <w:p>
            <w:pPr>
              <w:pStyle w:val="Compact"/>
              <w:jc w:val="left"/>
            </w:pPr>
            <w:r>
              <w:t xml:space="preserve">Ms. Sophie Laurent</w:t>
            </w:r>
          </w:p>
        </w:tc>
      </w:tr>
      <w:tr>
        <w:tc>
          <w:tcPr/>
          <w:p>
            <w:pPr>
              <w:pStyle w:val="Compact"/>
              <w:jc w:val="left"/>
            </w:pPr>
            <w:r>
              <w:t xml:space="preserve">Role</w:t>
            </w:r>
          </w:p>
        </w:tc>
        <w:tc>
          <w:tcPr/>
          <w:p>
            <w:pPr>
              <w:pStyle w:val="Compact"/>
              <w:jc w:val="left"/>
            </w:pPr>
            <w:r>
              <w:t xml:space="preserve">Teacher Primary (Cycle 2 - CE1 Level)</w:t>
            </w:r>
          </w:p>
        </w:tc>
      </w:tr>
      <w:tr>
        <w:tc>
          <w:tcPr/>
          <w:p>
            <w:pPr>
              <w:pStyle w:val="Compact"/>
              <w:jc w:val="left"/>
            </w:pPr>
            <w:r>
              <w:t xml:space="preserve">Reviewer Name</w:t>
            </w:r>
          </w:p>
        </w:tc>
        <w:tc>
          <w:tcPr/>
          <w:p>
            <w:pPr>
              <w:pStyle w:val="Compact"/>
              <w:jc w:val="left"/>
            </w:pPr>
            <w:r>
              <w:t xml:space="preserve">Mr. Jean-Pierre Dubois (Senior Pedagogue)</w:t>
            </w:r>
          </w:p>
        </w:tc>
      </w:tr>
      <w:tr>
        <w:tc>
          <w:tcPr/>
          <w:p>
            <w:pPr>
              <w:pStyle w:val="Compact"/>
              <w:jc w:val="left"/>
            </w:pPr>
            <w:r>
              <w:t xml:space="preserve">Subject Observed</w:t>
            </w:r>
          </w:p>
        </w:tc>
        <w:tc>
          <w:tcPr/>
          <w:p>
            <w:pPr>
              <w:pStyle w:val="Compact"/>
              <w:jc w:val="left"/>
            </w:pPr>
            <w:r>
              <w:t xml:space="preserve">Mathematics (Numération) and French Language</w:t>
            </w:r>
          </w:p>
        </w:tc>
      </w:tr>
      <w:tr>
        <w:tc>
          <w:tcPr/>
          <w:p>
            <w:pPr>
              <w:pStyle w:val="Compact"/>
              <w:jc w:val="left"/>
            </w:pPr>
            <w:r>
              <w:t xml:space="preserve">Duration</w:t>
            </w:r>
          </w:p>
        </w:tc>
        <w:tc>
          <w:tcPr/>
          <w:p>
            <w:pPr>
              <w:pStyle w:val="Compact"/>
              <w:jc w:val="left"/>
            </w:pPr>
            <w:r>
              <w:t xml:space="preserve">90 Minutes</w:t>
            </w:r>
          </w:p>
        </w:tc>
      </w:tr>
    </w:tbl>
    <w:p>
      <w:pPr>
        <w:pStyle w:val="BodyText"/>
      </w:pPr>
      <w:r>
        <w:t xml:space="preserve">2. Executive Summary</w:t>
      </w:r>
    </w:p>
    <w:p>
      <w:pPr>
        <w:pStyle w:val="BodyText"/>
      </w:pPr>
      <w:r>
        <w:t xml:space="preserve">This</w:t>
      </w:r>
      <w:r>
        <w:t xml:space="preserve"> </w:t>
      </w:r>
      <w:r>
        <w:rPr>
          <w:bCs/>
          <w:b/>
        </w:rPr>
        <w:t xml:space="preserve">Peer Review Report</w:t>
      </w:r>
      <w:r>
        <w:t xml:space="preserve"> </w:t>
      </w:r>
      <w:r>
        <w:t xml:space="preserve">evaluates the pedagogical practices of Ms. Laurent, a</w:t>
      </w:r>
      <w:r>
        <w:t xml:space="preserve"> </w:t>
      </w:r>
      <w:r>
        <w:rPr>
          <w:bCs/>
          <w:b/>
        </w:rPr>
        <w:t xml:space="preserve">Teacher Primary</w:t>
      </w:r>
      <w:r>
        <w:t xml:space="preserve"> </w:t>
      </w:r>
      <w:r>
        <w:t xml:space="preserve">operating within the rigorous educational framework of</w:t>
      </w:r>
      <w:r>
        <w:t xml:space="preserve"> </w:t>
      </w:r>
      <w:r>
        <w:rPr>
          <w:bCs/>
          <w:b/>
        </w:rPr>
        <w:t xml:space="preserve">France Paris</w:t>
      </w:r>
      <w:r>
        <w:t xml:space="preserve">. The observation focused on her ability to implement the national curriculum (Programmes de l'Éducation Nationale) while fostering an inclusive and dynamic classroom environment. The review highlights her strong command of subject matter, effective classroom management strategies tailored to the Parisian context, and her commitment to student autonomy.</w:t>
      </w:r>
    </w:p>
    <w:p>
      <w:pPr>
        <w:pStyle w:val="BodyText"/>
      </w:pPr>
      <w:r>
        <w:t xml:space="preserve">3. Detailed Evaluation Criteria</w:t>
      </w:r>
    </w:p>
    <w:bookmarkStart w:id="22" w:name="X39d24165c966d67e9eed95e49a201250628909a"/>
    <w:p>
      <w:pPr>
        <w:pStyle w:val="Heading3"/>
      </w:pPr>
      <w:r>
        <w:t xml:space="preserve">3.1 Pedagogical Content Knowledge &amp; Curriculum Alignment</w:t>
      </w:r>
    </w:p>
    <w:p>
      <w:pPr>
        <w:pStyle w:val="FirstParagraph"/>
      </w:pPr>
      <w:r>
        <w:t xml:space="preserve">As a</w:t>
      </w:r>
      <w:r>
        <w:t xml:space="preserve"> </w:t>
      </w:r>
      <w:r>
        <w:rPr>
          <w:bCs/>
          <w:b/>
        </w:rPr>
        <w:t xml:space="preserve">Teacher Primary</w:t>
      </w:r>
      <w:r>
        <w:t xml:space="preserve"> </w:t>
      </w:r>
      <w:r>
        <w:t xml:space="preserve">in</w:t>
      </w:r>
      <w:r>
        <w:t xml:space="preserve"> </w:t>
      </w:r>
      <w:r>
        <w:rPr>
          <w:bCs/>
          <w:b/>
        </w:rPr>
        <w:t xml:space="preserve">France Paris</w:t>
      </w:r>
      <w:r>
        <w:t xml:space="preserve">, adherence to the official syllabus is paramount. Ms. Laurent demonstrated an exceptional understanding of the Cycle 2 requirements. The lesson on numerical decomposition was structured logically, moving from concrete manipulation to abstract representation. She effectively utilized the "boîte à nombres" (number box) method, a staple in French primary education, ensuring that students grasped the positional value of digits. Her explanations were precise, linguistically rich, and perfectly aligned with the academic standards expected in the Paris region.</w:t>
      </w:r>
    </w:p>
    <w:bookmarkEnd w:id="22"/>
    <w:bookmarkStart w:id="23" w:name="classroom-management-discipline"/>
    <w:p>
      <w:pPr>
        <w:pStyle w:val="Heading3"/>
      </w:pPr>
      <w:r>
        <w:t xml:space="preserve">3.2 Classroom Management &amp; Discipline</w:t>
      </w:r>
    </w:p>
    <w:p>
      <w:pPr>
        <w:pStyle w:val="FirstParagraph"/>
      </w:pPr>
      <w:r>
        <w:t xml:space="preserve">The classroom environment reflected the high standards of discipline and respect characteristic of schools in</w:t>
      </w:r>
      <w:r>
        <w:t xml:space="preserve"> </w:t>
      </w:r>
      <w:r>
        <w:rPr>
          <w:bCs/>
          <w:b/>
        </w:rPr>
        <w:t xml:space="preserve">France Paris</w:t>
      </w:r>
      <w:r>
        <w:t xml:space="preserve">. Ms. Laurent established clear routines that allowed for smooth transitions between activities. She maintained authority without being authoritarian, creating a space where students felt safe to express ideas. The "rangement" (tidying up) procedure was executed efficiently by the students, demonstrating the teacher's success in instilling responsibility and organizational skills early in their primary education.</w:t>
      </w:r>
    </w:p>
    <w:bookmarkEnd w:id="23"/>
    <w:bookmarkStart w:id="24" w:name="differentiation-inclusivity"/>
    <w:p>
      <w:pPr>
        <w:pStyle w:val="Heading3"/>
      </w:pPr>
      <w:r>
        <w:t xml:space="preserve">3.3 Differentiation &amp; Inclusivity</w:t>
      </w:r>
    </w:p>
    <w:p>
      <w:pPr>
        <w:pStyle w:val="FirstParagraph"/>
      </w:pPr>
      <w:r>
        <w:t xml:space="preserve">A key aspect of this</w:t>
      </w:r>
      <w:r>
        <w:t xml:space="preserve"> </w:t>
      </w:r>
      <w:r>
        <w:rPr>
          <w:bCs/>
          <w:b/>
        </w:rPr>
        <w:t xml:space="preserve">Peer Review Report</w:t>
      </w:r>
      <w:r>
        <w:t xml:space="preserve"> </w:t>
      </w:r>
      <w:r>
        <w:t xml:space="preserve">is the assessment of how the</w:t>
      </w:r>
      <w:r>
        <w:t xml:space="preserve"> </w:t>
      </w:r>
      <w:r>
        <w:rPr>
          <w:bCs/>
          <w:b/>
        </w:rPr>
        <w:t xml:space="preserve">Teacher Primary</w:t>
      </w:r>
      <w:r>
        <w:t xml:space="preserve"> </w:t>
      </w:r>
      <w:r>
        <w:t xml:space="preserve">handles diverse learning needs. Ms. Laurent successfully implemented differentiated instruction. For students struggling with the concept of tens and units, she provided additional visual aids and one-on-one support. Conversely, advanced students were given extension tasks involving larger numbers. This approach ensures that the educational equity principles upheld in the French public system are respected, allowing every child in the class to progress at their own pace.</w:t>
      </w:r>
    </w:p>
    <w:bookmarkEnd w:id="24"/>
    <w:bookmarkStart w:id="25" w:name="student-engagement-interaction"/>
    <w:p>
      <w:pPr>
        <w:pStyle w:val="Heading3"/>
      </w:pPr>
      <w:r>
        <w:t xml:space="preserve">3.4 Student Engagement &amp; Interaction</w:t>
      </w:r>
    </w:p>
    <w:p>
      <w:pPr>
        <w:pStyle w:val="FirstParagraph"/>
      </w:pPr>
      <w:r>
        <w:t xml:space="preserve">Student engagement was high throughout the session. Ms. Laurent encouraged active participation through questioning techniques that promoted critical thinking rather than simple recall. She fostered a collaborative atmosphere where students were encouraged to correct each other respectfully, a vital skill for social development in the urban context of</w:t>
      </w:r>
      <w:r>
        <w:t xml:space="preserve"> </w:t>
      </w:r>
      <w:r>
        <w:rPr>
          <w:bCs/>
          <w:b/>
        </w:rPr>
        <w:t xml:space="preserve">France Paris</w:t>
      </w:r>
      <w:r>
        <w:t xml:space="preserve">. The use of oral language was prioritized, reinforcing the importance of verbal expression in the French curriculum.</w:t>
      </w:r>
    </w:p>
    <w:bookmarkEnd w:id="25"/>
    <w:p>
      <w:pPr>
        <w:pStyle w:val="BodyText"/>
      </w:pPr>
      <w:r>
        <w:t xml:space="preserve">4. Strengths and Areas for Improvement</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Strengths</w:t>
            </w:r>
          </w:p>
        </w:tc>
        <w:tc>
          <w:tcPr/>
          <w:p>
            <w:pPr>
              <w:numPr>
                <w:ilvl w:val="0"/>
                <w:numId w:val="1001"/>
              </w:numPr>
              <w:pStyle w:val="Compact"/>
              <w:jc w:val="left"/>
            </w:pPr>
            <w:r>
              <w:t xml:space="preserve">Excellent mastery of the national curriculum for Cycle 2.</w:t>
            </w:r>
          </w:p>
          <w:p>
            <w:pPr>
              <w:numPr>
                <w:ilvl w:val="0"/>
                <w:numId w:val="1001"/>
              </w:numPr>
              <w:pStyle w:val="Compact"/>
              <w:jc w:val="left"/>
            </w:pPr>
            <w:r>
              <w:t xml:space="preserve">Strong, respectful classroom management suitable for the Parisian context.</w:t>
            </w:r>
          </w:p>
          <w:p>
            <w:pPr>
              <w:numPr>
                <w:ilvl w:val="0"/>
                <w:numId w:val="1001"/>
              </w:numPr>
              <w:pStyle w:val="Compact"/>
              <w:jc w:val="left"/>
            </w:pPr>
            <w:r>
              <w:t xml:space="preserve">Effective use of visual aids and concrete materials.</w:t>
            </w:r>
          </w:p>
          <w:p>
            <w:pPr>
              <w:numPr>
                <w:ilvl w:val="0"/>
                <w:numId w:val="1001"/>
              </w:numPr>
              <w:pStyle w:val="Compact"/>
              <w:jc w:val="left"/>
            </w:pPr>
            <w:r>
              <w:t xml:space="preserve">Clear, articulate instruction in French.</w:t>
            </w:r>
          </w:p>
        </w:tc>
      </w:tr>
      <w:tr>
        <w:tc>
          <w:tcPr/>
          <w:p>
            <w:pPr>
              <w:pStyle w:val="Compact"/>
              <w:jc w:val="left"/>
            </w:pPr>
            <w:r>
              <w:t xml:space="preserve">Areas for Improvement</w:t>
            </w:r>
          </w:p>
        </w:tc>
        <w:tc>
          <w:tcPr/>
          <w:p>
            <w:pPr>
              <w:numPr>
                <w:ilvl w:val="0"/>
                <w:numId w:val="1002"/>
              </w:numPr>
              <w:pStyle w:val="Compact"/>
              <w:jc w:val="left"/>
            </w:pPr>
            <w:r>
              <w:t xml:space="preserve">Incorporate more digital tools (TBI - Tableau Blanc Interactif) to enhance engagement.</w:t>
            </w:r>
          </w:p>
          <w:p>
            <w:pPr>
              <w:numPr>
                <w:ilvl w:val="0"/>
                <w:numId w:val="1002"/>
              </w:numPr>
              <w:pStyle w:val="Compact"/>
              <w:jc w:val="left"/>
            </w:pPr>
            <w:r>
              <w:t xml:space="preserve">Allow slightly more time for student-led discovery before providing the solution.</w:t>
            </w:r>
          </w:p>
          <w:p>
            <w:pPr>
              <w:numPr>
                <w:ilvl w:val="0"/>
                <w:numId w:val="1002"/>
              </w:numPr>
              <w:pStyle w:val="Compact"/>
              <w:jc w:val="left"/>
            </w:pPr>
            <w:r>
              <w:t xml:space="preserve">Strengthen links between mathematics and real-world Parisian contexts (e.g., metro tickets, currency).</w:t>
            </w:r>
          </w:p>
        </w:tc>
      </w:tr>
    </w:tbl>
    <w:p>
      <w:pPr>
        <w:pStyle w:val="FirstParagraph"/>
      </w:pPr>
      <w:r>
        <w:t xml:space="preserve">5. Overall Rating</w:t>
      </w:r>
    </w:p>
    <w:p>
      <w:pPr>
        <w:pStyle w:val="BodyText"/>
      </w:pPr>
      <w:r>
        <w:t xml:space="preserve">Based on the observation and subsequent discussion, Ms. Laurent is rated as</w:t>
      </w:r>
      <w:r>
        <w:t xml:space="preserve"> </w:t>
      </w:r>
      <w:r>
        <w:rPr>
          <w:bCs/>
          <w:b/>
        </w:rPr>
        <w:t xml:space="preserve">Highly Effective</w:t>
      </w:r>
      <w:r>
        <w:t xml:space="preserve">. She exemplifies the qualities of a dedicated</w:t>
      </w:r>
      <w:r>
        <w:t xml:space="preserve"> </w:t>
      </w:r>
      <w:r>
        <w:rPr>
          <w:bCs/>
          <w:b/>
        </w:rPr>
        <w:t xml:space="preserve">Teacher Primary</w:t>
      </w:r>
      <w:r>
        <w:t xml:space="preserve"> </w:t>
      </w:r>
      <w:r>
        <w:t xml:space="preserve">who is deeply committed to the educational success of her students in</w:t>
      </w:r>
      <w:r>
        <w:t xml:space="preserve"> </w:t>
      </w:r>
      <w:r>
        <w:rPr>
          <w:bCs/>
          <w:b/>
        </w:rPr>
        <w:t xml:space="preserve">France Paris</w:t>
      </w:r>
      <w:r>
        <w:t xml:space="preserve">. Her ability to balance academic rigor with emotional support makes her an asset to the school community.</w:t>
      </w:r>
    </w:p>
    <w:p>
      <w:pPr>
        <w:pStyle w:val="BodyText"/>
      </w:pPr>
      <w:r>
        <w:t xml:space="preserve">1: Unsatisfactory</w:t>
      </w:r>
      <w:r>
        <w:t xml:space="preserve"> </w:t>
      </w:r>
      <w:r>
        <w:t xml:space="preserve">2: Needs Improvement</w:t>
      </w:r>
      <w:r>
        <w:t xml:space="preserve"> </w:t>
      </w:r>
      <w:r>
        <w:t xml:space="preserve">3: Proficient</w:t>
      </w:r>
      <w:r>
        <w:t xml:space="preserve"> </w:t>
      </w:r>
      <w:r>
        <w:t xml:space="preserve">4: Highly Effective</w:t>
      </w:r>
      <w:r>
        <w:t xml:space="preserve"> </w:t>
      </w:r>
      <w:r>
        <w:t xml:space="preserve">5: Exemplary</w:t>
      </w:r>
    </w:p>
    <w:p>
      <w:pPr>
        <w:pStyle w:val="BodyText"/>
      </w:pPr>
      <w:r>
        <w:t xml:space="preserve">Score: 4.5 / 5</w:t>
      </w:r>
    </w:p>
    <w:p>
      <w:pPr>
        <w:pStyle w:val="BodyText"/>
      </w:pPr>
      <w:r>
        <w:t xml:space="preserve">6. Recommendations for Professional Development</w:t>
      </w:r>
    </w:p>
    <w:p>
      <w:pPr>
        <w:pStyle w:val="BodyText"/>
      </w:pPr>
      <w:r>
        <w:t xml:space="preserve">To further enhance her practice, it is recommended that Ms. Laurent attend workshops on integrating digital pedagogy into primary mathematics. Additionally, participating in cross-disciplinary projects with other teachers in the Paris network could provide new perspectives on contextualizing learning. This</w:t>
      </w:r>
      <w:r>
        <w:t xml:space="preserve"> </w:t>
      </w:r>
      <w:r>
        <w:rPr>
          <w:bCs/>
          <w:b/>
        </w:rPr>
        <w:t xml:space="preserve">Peer Review Report</w:t>
      </w:r>
      <w:r>
        <w:t xml:space="preserve"> </w:t>
      </w:r>
      <w:r>
        <w:t xml:space="preserve">serves as a foundation for her continued growth as an educator.</w:t>
      </w:r>
    </w:p>
    <w:p>
      <w:pPr>
        <w:pStyle w:val="BodyText"/>
      </w:pPr>
      <w:r>
        <w:rPr>
          <w:bCs/>
          <w:b/>
        </w:rPr>
        <w:t xml:space="preserve">Reviewer Signature</w:t>
      </w:r>
    </w:p>
    <w:p>
      <w:pPr>
        <w:pStyle w:val="BodyText"/>
      </w:pPr>
      <w:r>
        <w:t xml:space="preserve">Mr. Jean-Pierre Dubois</w:t>
      </w:r>
    </w:p>
    <w:p>
      <w:pPr>
        <w:pStyle w:val="BodyText"/>
      </w:pPr>
      <w:r>
        <w:rPr>
          <w:bCs/>
          <w:b/>
        </w:rPr>
        <w:t xml:space="preserve">Teacher Signature</w:t>
      </w:r>
    </w:p>
    <w:p>
      <w:pPr>
        <w:pStyle w:val="BodyText"/>
      </w:pPr>
      <w:r>
        <w:t xml:space="preserve">Ms. Sophie Laurent</w:t>
      </w:r>
    </w:p>
    <w:p>
      <w:pPr>
        <w:pStyle w:val="BodyText"/>
      </w:pPr>
      <w:r>
        <w:t xml:space="preserve">This document is confidential and intended for professional development purposes only. It complies with the regulations of the Ministry of National Education, Youth and Sports.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Paris, France</dc:title>
  <dc:creator/>
  <dc:language>en</dc:language>
  <cp:keywords/>
  <dcterms:created xsi:type="dcterms:W3CDTF">2026-10-10T07:08:03Z</dcterms:created>
  <dcterms:modified xsi:type="dcterms:W3CDTF">2026-10-10T07:08:03Z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