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Mumbai,</w:t>
      </w:r>
      <w:r>
        <w:t xml:space="preserve"> </w:t>
      </w:r>
      <w:r>
        <w:t xml:space="preserve">India</w:t>
      </w:r>
    </w:p>
    <w:bookmarkStart w:id="28" w:name="peer-review-report-teacher-primary"/>
    <w:p>
      <w:pPr>
        <w:pStyle w:val="Heading1"/>
      </w:pPr>
      <w:r>
        <w:t xml:space="preserve">Peer Review Report: Teacher Primary</w:t>
      </w:r>
    </w:p>
    <w:p>
      <w:pPr>
        <w:pStyle w:val="FirstParagraph"/>
      </w:pPr>
      <w:r>
        <w:rPr>
          <w:bCs/>
          <w:b/>
        </w:rPr>
        <w:t xml:space="preserve">Teacher Name:</w:t>
      </w:r>
      <w:r>
        <w:t xml:space="preserve"> </w:t>
      </w:r>
      <w:r>
        <w:t xml:space="preserve">Ms. Priya Deshmukh</w:t>
      </w:r>
      <w:r>
        <w:br/>
      </w:r>
      <w:r>
        <w:rPr>
          <w:bCs/>
          <w:b/>
        </w:rPr>
        <w:t xml:space="preserve">Designation:</w:t>
      </w:r>
      <w:r>
        <w:t xml:space="preserve"> </w:t>
      </w:r>
      <w:r>
        <w:t xml:space="preserve">Teacher Primary (Grade 4)</w:t>
      </w:r>
      <w:r>
        <w:br/>
      </w:r>
      <w:r>
        <w:rPr>
          <w:bCs/>
          <w:b/>
        </w:rPr>
        <w:t xml:space="preserve">School:</w:t>
      </w:r>
      <w:r>
        <w:t xml:space="preserve"> </w:t>
      </w:r>
      <w:r>
        <w:t xml:space="preserve">Mumbai International Public School</w:t>
      </w:r>
      <w:r>
        <w:br/>
      </w:r>
      <w:r>
        <w:rPr>
          <w:bCs/>
          <w:b/>
        </w:rPr>
        <w:t xml:space="preserve">Location:</w:t>
      </w:r>
      <w:r>
        <w:t xml:space="preserve"> </w:t>
      </w:r>
      <w:r>
        <w:t xml:space="preserve">Mumbai, Maharashtra, India</w:t>
      </w:r>
    </w:p>
    <w:p>
      <w:pPr>
        <w:pStyle w:val="BodyText"/>
      </w:pPr>
      <w:r>
        <w:rPr>
          <w:bCs/>
          <w:b/>
        </w:rPr>
        <w:t xml:space="preserve">Reviewer Name:</w:t>
      </w:r>
      <w:r>
        <w:t xml:space="preserve"> </w:t>
      </w:r>
      <w:r>
        <w:t xml:space="preserve">Mr. Rajesh Sharma</w:t>
      </w:r>
      <w:r>
        <w:br/>
      </w:r>
      <w:r>
        <w:rPr>
          <w:bCs/>
          <w:b/>
        </w:rPr>
        <w:t xml:space="preserve">Designation:</w:t>
      </w:r>
      <w:r>
        <w:t xml:space="preserve"> </w:t>
      </w:r>
      <w:r>
        <w:t xml:space="preserve">Senior Teacher Primary</w:t>
      </w:r>
      <w:r>
        <w:br/>
      </w:r>
      <w:r>
        <w:rPr>
          <w:bCs/>
          <w:b/>
        </w:rPr>
        <w:t xml:space="preserve">Date of Observation:</w:t>
      </w:r>
      <w:r>
        <w:t xml:space="preserve"> </w:t>
      </w:r>
      <w:r>
        <w:t xml:space="preserve">October 24, 2023</w:t>
      </w:r>
      <w:r>
        <w:br/>
      </w:r>
      <w:r>
        <w:rPr>
          <w:bCs/>
          <w:b/>
        </w:rPr>
        <w:t xml:space="preserve">Subject:</w:t>
      </w:r>
      <w:r>
        <w:t xml:space="preserve"> </w:t>
      </w:r>
      <w:r>
        <w:t xml:space="preserve">Mathematics &amp; Environmental Studies</w:t>
      </w:r>
    </w:p>
    <w:bookmarkStart w:id="20" w:name="introduction-and-context"/>
    <w:p>
      <w:pPr>
        <w:pStyle w:val="Heading2"/>
      </w:pPr>
      <w:r>
        <w:t xml:space="preserve">1. Introduction and Context</w:t>
      </w:r>
    </w:p>
    <w:p>
      <w:pPr>
        <w:pStyle w:val="FirstParagraph"/>
      </w:pPr>
      <w:r>
        <w:t xml:space="preserve">This Peer Review Report is prepared to evaluate the professional performance, pedagogical strategies, and classroom management skills of Ms. Priya Deshmukh, a Teacher Primary at our institution in Mumbai, India. The review process is a fundamental component of our school's continuous professional development framework, designed to foster a culture of collaborative improvement and excellence in primary education.</w:t>
      </w:r>
    </w:p>
    <w:p>
      <w:pPr>
        <w:pStyle w:val="BodyText"/>
      </w:pPr>
      <w:r>
        <w:t xml:space="preserve">The observation took place in a Grade 4 classroom, focusing on a dual-subject session involving Mathematics (Fractions) and Environmental Studies (Water Conservation). The context of this review is deeply rooted in the specific educational landscape of Mumbai, where classrooms are often dynamic, diverse, and require teachers to be highly adaptable. As a Teacher Primary, Ms. Deshmukh is expected to align her teaching with the National Curriculum Framework (NCF) and the specific academic standards set by the Maharashtra State Board and our internal curriculum.</w:t>
      </w:r>
    </w:p>
    <w:bookmarkEnd w:id="20"/>
    <w:bookmarkStart w:id="21" w:name="lesson-planning-and-preparation"/>
    <w:p>
      <w:pPr>
        <w:pStyle w:val="Heading2"/>
      </w:pPr>
      <w:r>
        <w:t xml:space="preserve">2. Lesson Planning and Preparation</w:t>
      </w:r>
    </w:p>
    <w:p>
      <w:pPr>
        <w:pStyle w:val="FirstParagraph"/>
      </w:pPr>
      <w:r>
        <w:t xml:space="preserve">Ms. Deshmukh demonstrated a high level of preparation. The lesson plan was structured logically, with clear learning objectives that were age-appropriate for primary students. The integration of local Mumbai examples—such as using the city's water supply issues to teach Environmental Studies—showed a commendable effort to make learning relevant to the students' daily lives in India.</w:t>
      </w:r>
    </w:p>
    <w:p>
      <w:pPr>
        <w:pStyle w:val="BodyText"/>
      </w:pPr>
      <w:r>
        <w:t xml:space="preserve">The resources used, including visual aids, charts, and digital presentations, were well-prepared and aligned with the lesson goals. The Teacher Primary ensured that the materials were accessible and engaging, catering to different learning styles within the classroom.</w:t>
      </w:r>
    </w:p>
    <w:bookmarkEnd w:id="21"/>
    <w:bookmarkStart w:id="22" w:name="classroom-management-and-environment"/>
    <w:p>
      <w:pPr>
        <w:pStyle w:val="Heading2"/>
      </w:pPr>
      <w:r>
        <w:t xml:space="preserve">3. Classroom Management and Environment</w:t>
      </w:r>
    </w:p>
    <w:p>
      <w:pPr>
        <w:pStyle w:val="FirstParagraph"/>
      </w:pPr>
      <w:r>
        <w:t xml:space="preserve">One of the critical aspects of being a Teacher Primary in Mumbai is managing a classroom that may include students from varied socio-economic and linguistic backgrounds. Ms. Deshmukh maintained a disciplined yet warm and inclusive environment. She effectively managed transitions between activities, ensuring minimal downtime and maximum engagement.</w:t>
      </w:r>
    </w:p>
    <w:p>
      <w:pPr>
        <w:pStyle w:val="BodyText"/>
      </w:pPr>
      <w:r>
        <w:t xml:space="preserve">The classroom atmosphere was conducive to learning. Students felt safe to ask questions and express their ideas. The Teacher Primary used positive reinforcement techniques effectively, encouraging students to participate actively. Her ability to handle disruptions calmly and constructively reflected her experience and professionalism.</w:t>
      </w:r>
    </w:p>
    <w:bookmarkEnd w:id="22"/>
    <w:bookmarkStart w:id="23" w:name="instructional-strategies-and-delivery"/>
    <w:p>
      <w:pPr>
        <w:pStyle w:val="Heading2"/>
      </w:pPr>
      <w:r>
        <w:t xml:space="preserve">4. Instructional Strategies and Delivery</w:t>
      </w:r>
    </w:p>
    <w:p>
      <w:pPr>
        <w:pStyle w:val="FirstParagraph"/>
      </w:pPr>
      <w:r>
        <w:t xml:space="preserve">The instructional strategies employed by Ms. Deshmukh were varied and effective. She used a mix of direct instruction, group work, and hands-on activities. For the Mathematics segment, she used manipulatives to help students visualize fractions, which is a best practice in primary education. For Environmental Studies, she facilitated a group discussion where students shared their observations about water usage in their Mumbai neighborhoods.</w:t>
      </w:r>
    </w:p>
    <w:p>
      <w:pPr>
        <w:pStyle w:val="BodyText"/>
      </w:pPr>
      <w:r>
        <w:t xml:space="preserve">Her delivery was clear, concise, and engaging. She used simple language appropriate for Grade 4 students, ensuring that complex concepts were broken down into understandable parts. The Teacher Primary also incorporated elements of Marathi and Hindi alongside English, which helped in bridging the language gap for some students, a crucial skill for a Teacher Primary in India.</w:t>
      </w:r>
    </w:p>
    <w:bookmarkEnd w:id="23"/>
    <w:bookmarkStart w:id="24" w:name="student-engagement-and-interaction"/>
    <w:p>
      <w:pPr>
        <w:pStyle w:val="Heading2"/>
      </w:pPr>
      <w:r>
        <w:t xml:space="preserve">5. Student Engagement and Interaction</w:t>
      </w:r>
    </w:p>
    <w:p>
      <w:pPr>
        <w:pStyle w:val="FirstParagraph"/>
      </w:pPr>
      <w:r>
        <w:t xml:space="preserve">Student engagement was high throughout the session. Ms. Deshmukh successfully captured the students' attention and maintained it through interactive questioning and relatable examples. She encouraged peer-to-peer interaction, fostering a collaborative learning environment.</w:t>
      </w:r>
    </w:p>
    <w:p>
      <w:pPr>
        <w:pStyle w:val="BodyText"/>
      </w:pPr>
      <w:r>
        <w:t xml:space="preserve">The Teacher Primary paid attention to individual students, ensuring that those who were quieter or struggling were given opportunities to participate. Her interactions were respectful and supportive, building strong teacher-student relationships.</w:t>
      </w:r>
    </w:p>
    <w:bookmarkEnd w:id="24"/>
    <w:bookmarkStart w:id="25" w:name="assessment-and-feedback"/>
    <w:p>
      <w:pPr>
        <w:pStyle w:val="Heading2"/>
      </w:pPr>
      <w:r>
        <w:t xml:space="preserve">6. Assessment and Feedback</w:t>
      </w:r>
    </w:p>
    <w:p>
      <w:pPr>
        <w:pStyle w:val="FirstParagraph"/>
      </w:pPr>
      <w:r>
        <w:t xml:space="preserve">Formative assessment was integrated seamlessly into the lesson. Ms. Deshmukh used questioning techniques to check for understanding and provided immediate feedback to students. She also used exit tickets at the end of the session to gauge individual comprehension.</w:t>
      </w:r>
    </w:p>
    <w:p>
      <w:pPr>
        <w:pStyle w:val="BodyText"/>
      </w:pPr>
      <w:r>
        <w:t xml:space="preserve">The feedback provided to students was specific and constructive, helping them understand their mistakes and how to improve. This approach aligns with the best practices for a Teacher Primary, emphasizing continuous improvement and student-centered learning.</w:t>
      </w:r>
    </w:p>
    <w:bookmarkEnd w:id="25"/>
    <w:bookmarkStart w:id="26" w:name="areas-for-improvement"/>
    <w:p>
      <w:pPr>
        <w:pStyle w:val="Heading2"/>
      </w:pPr>
      <w:r>
        <w:t xml:space="preserve">7. Areas for Improvement</w:t>
      </w:r>
    </w:p>
    <w:p>
      <w:pPr>
        <w:pStyle w:val="FirstParagraph"/>
      </w:pPr>
      <w:r>
        <w:t xml:space="preserve">While the overall performance was excellent, there are a few areas where Ms. Deshmukh could further enhance her practice:</w:t>
      </w:r>
    </w:p>
    <w:p>
      <w:pPr>
        <w:numPr>
          <w:ilvl w:val="0"/>
          <w:numId w:val="1001"/>
        </w:numPr>
        <w:pStyle w:val="Compact"/>
      </w:pPr>
      <w:r>
        <w:rPr>
          <w:bCs/>
          <w:b/>
        </w:rPr>
        <w:t xml:space="preserve">Time Management:</w:t>
      </w:r>
      <w:r>
        <w:t xml:space="preserve"> </w:t>
      </w:r>
      <w:r>
        <w:t xml:space="preserve">The Environmental Studies segment ran slightly over time, which impacted the closure of the lesson. Better pacing could ensure all objectives are met within the allotted time.</w:t>
      </w:r>
    </w:p>
    <w:p>
      <w:pPr>
        <w:numPr>
          <w:ilvl w:val="0"/>
          <w:numId w:val="1001"/>
        </w:numPr>
        <w:pStyle w:val="Compact"/>
      </w:pPr>
      <w:r>
        <w:rPr>
          <w:bCs/>
          <w:b/>
        </w:rPr>
        <w:t xml:space="preserve">Technology Integration:</w:t>
      </w:r>
      <w:r>
        <w:t xml:space="preserve"> </w:t>
      </w:r>
      <w:r>
        <w:t xml:space="preserve">While digital tools were used, there is potential to incorporate more interactive educational apps or online resources to enhance student engagement, especially given the tech-savvy nature of students in Mumbai.</w:t>
      </w:r>
    </w:p>
    <w:p>
      <w:pPr>
        <w:numPr>
          <w:ilvl w:val="0"/>
          <w:numId w:val="1001"/>
        </w:numPr>
        <w:pStyle w:val="Compact"/>
      </w:pPr>
      <w:r>
        <w:rPr>
          <w:bCs/>
          <w:b/>
        </w:rPr>
        <w:t xml:space="preserve">Differentiation:</w:t>
      </w:r>
      <w:r>
        <w:t xml:space="preserve"> </w:t>
      </w:r>
      <w:r>
        <w:t xml:space="preserve">Although efforts were made to cater to different learning styles, more structured differentiation strategies could be employed to support high-achieving students and those with learning difficulties.</w:t>
      </w:r>
    </w:p>
    <w:bookmarkEnd w:id="26"/>
    <w:bookmarkStart w:id="27" w:name="conclusion-and-recommendations"/>
    <w:p>
      <w:pPr>
        <w:pStyle w:val="Heading2"/>
      </w:pPr>
      <w:r>
        <w:t xml:space="preserve">8. Conclusion and Recommendations</w:t>
      </w:r>
    </w:p>
    <w:p>
      <w:pPr>
        <w:pStyle w:val="FirstParagraph"/>
      </w:pPr>
      <w:r>
        <w:t xml:space="preserve">Ms. Priya Deshmukh has demonstrated her competence and dedication as a Teacher Primary. Her ability to connect with students, manage the classroom effectively, and deliver engaging lessons is commendable. The review highlights her strengths in lesson planning, instructional delivery, and student engagement.</w:t>
      </w:r>
    </w:p>
    <w:p>
      <w:pPr>
        <w:pStyle w:val="BodyText"/>
      </w:pPr>
      <w:r>
        <w:t xml:space="preserve">It is recommended that Ms. Deshmukh continues to refine her time management skills and explore more advanced technology integration strategies. Professional development workshops on differentiated instruction and digital pedagogy would be beneficial. Overall, she is a valuable asset to our school in Mumbai, India, and her contributions to primary education are highly appreciated.</w:t>
      </w:r>
    </w:p>
    <w:bookmarkEnd w:id="27"/>
    <w:p>
      <w:pPr>
        <w:pStyle w:val="BodyText"/>
      </w:pPr>
      <w:r>
        <w:rPr>
          <w:bCs/>
          <w:b/>
        </w:rPr>
        <w:t xml:space="preserve">Reviewer Signature:</w:t>
      </w:r>
      <w:r>
        <w:br/>
      </w:r>
      <w:r>
        <w:t xml:space="preserve">Mr. Rajesh Sharma</w:t>
      </w:r>
      <w:r>
        <w:br/>
      </w:r>
      <w:r>
        <w:t xml:space="preserve">Senior Teacher Primary</w:t>
      </w:r>
    </w:p>
    <w:p>
      <w:pPr>
        <w:pStyle w:val="BodyText"/>
      </w:pPr>
      <w:r>
        <w:rPr>
          <w:bCs/>
          <w:b/>
        </w:rPr>
        <w:t xml:space="preserve">Teacher Signature:</w:t>
      </w:r>
      <w:r>
        <w:br/>
      </w:r>
      <w:r>
        <w:t xml:space="preserve">Ms. Priya Deshmukh</w:t>
      </w:r>
      <w:r>
        <w:br/>
      </w:r>
      <w:r>
        <w:t xml:space="preserve">Teacher Primary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Mumbai, India</dc:title>
  <dc:creator/>
  <dc:language>en</dc:language>
  <cp:keywords/>
  <dcterms:created xsi:type="dcterms:W3CDTF">2026-10-10T03:53:14Z</dcterms:created>
  <dcterms:modified xsi:type="dcterms:W3CDTF">2026-10-10T03:53:14Z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