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Israel</w:t>
      </w:r>
      <w:r>
        <w:t xml:space="preserve"> </w:t>
      </w:r>
      <w:r>
        <w:t xml:space="preserve">Tel</w:t>
      </w:r>
      <w:r>
        <w:t xml:space="preserve"> </w:t>
      </w:r>
      <w:r>
        <w:t xml:space="preserve">Aviv</w:t>
      </w:r>
    </w:p>
    <w:bookmarkStart w:id="20" w:name="peer-review-report"/>
    <w:p>
      <w:pPr>
        <w:pStyle w:val="Heading1"/>
      </w:pPr>
      <w:r>
        <w:t xml:space="preserve">Peer Review Report</w:t>
      </w:r>
    </w:p>
    <w:p>
      <w:pPr>
        <w:pStyle w:val="FirstParagraph"/>
      </w:pPr>
      <w:r>
        <w:rPr>
          <w:bCs/>
          <w:b/>
        </w:rPr>
        <w:t xml:space="preserve">Location:</w:t>
      </w:r>
      <w:r>
        <w:t xml:space="preserve"> </w:t>
      </w:r>
      <w:r>
        <w:t xml:space="preserve">Israel Tel Aviv</w:t>
      </w:r>
    </w:p>
    <w:p>
      <w:pPr>
        <w:pStyle w:val="BodyText"/>
      </w:pPr>
      <w:r>
        <w:rPr>
          <w:bCs/>
          <w:b/>
        </w:rPr>
        <w:t xml:space="preserve">Subject:</w:t>
      </w:r>
      <w:r>
        <w:t xml:space="preserve"> </w:t>
      </w:r>
      <w:r>
        <w:t xml:space="preserve">Teacher Primary</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Senior Educational Consultant</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pedagogical strategies, and classroom management skills of a Teacher Primary operating within the vibrant and diverse educational landscape of Israel Tel Aviv. The review process is designed to align with the Ministry of Education’s standards for primary education in Israel, emphasizing inclusivity, innovation, and student-centered learning. The purpose of this document is to provide constructive feedback, identify areas of excellence, and suggest actionable improvements to enhance the quality of education delivered to young learners in Tel Aviv’s primary schools.</w:t>
      </w:r>
    </w:p>
    <w:p>
      <w:pPr>
        <w:pStyle w:val="BodyText"/>
      </w:pPr>
      <w:r>
        <w:t xml:space="preserve">The review was conducted through classroom observations, interviews with the Teacher Primary, discussions with colleagues, and analysis of student work samples. The focus areas included curriculum implementation, classroom environment, student engagement, assessment practices, and collaboration with parents and the broader school community.</w:t>
      </w:r>
    </w:p>
    <w:bookmarkEnd w:id="21"/>
    <w:bookmarkStart w:id="25" w:name="classroom-observations"/>
    <w:p>
      <w:pPr>
        <w:pStyle w:val="Heading2"/>
      </w:pPr>
      <w:r>
        <w:t xml:space="preserve">2. Classroom Observations</w:t>
      </w:r>
    </w:p>
    <w:bookmarkStart w:id="22" w:name="teaching-methodology"/>
    <w:p>
      <w:pPr>
        <w:pStyle w:val="Heading3"/>
      </w:pPr>
      <w:r>
        <w:t xml:space="preserve">2.1 Teaching Methodology</w:t>
      </w:r>
    </w:p>
    <w:p>
      <w:pPr>
        <w:pStyle w:val="FirstParagraph"/>
      </w:pPr>
      <w:r>
        <w:t xml:space="preserve">The Teacher Primary demonstrates a strong command of age-appropriate teaching methodologies tailored to the developmental needs of primary school students in Israel Tel Aviv. Lessons are well-structured, with clear objectives that align with the national curriculum. The teacher effectively integrates interactive activities, such as group discussions, hands-on experiments, and digital tools, to foster active learning. For instance, during a mathematics lesson, the teacher used manipulatives and real-life scenarios to explain fractions, making abstract concepts accessible and engaging for students.</w:t>
      </w:r>
    </w:p>
    <w:bookmarkEnd w:id="22"/>
    <w:bookmarkStart w:id="23" w:name="classroom-management"/>
    <w:p>
      <w:pPr>
        <w:pStyle w:val="Heading3"/>
      </w:pPr>
      <w:r>
        <w:t xml:space="preserve">2.2 Classroom Management</w:t>
      </w:r>
    </w:p>
    <w:p>
      <w:pPr>
        <w:pStyle w:val="FirstParagraph"/>
      </w:pPr>
      <w:r>
        <w:t xml:space="preserve">Classroom management is another area where the Teacher Primary excels. The classroom environment in this Israel Tel Aviv school is organized, welcoming, and conducive to learning. Clear routines and expectations are established, ensuring that students understand behavioral norms while feeling safe and respected. The teacher employs positive reinforcement strategies, such as praise and rewards, to encourage desirable behavior. Additionally, the teacher is adept at addressing disruptions calmly and constructively, maintaining a harmonious atmosphere that supports academic progress.</w:t>
      </w:r>
    </w:p>
    <w:bookmarkEnd w:id="23"/>
    <w:bookmarkStart w:id="24" w:name="student-engagement"/>
    <w:p>
      <w:pPr>
        <w:pStyle w:val="Heading3"/>
      </w:pPr>
      <w:r>
        <w:t xml:space="preserve">2.3 Student Engagement</w:t>
      </w:r>
    </w:p>
    <w:p>
      <w:pPr>
        <w:pStyle w:val="FirstParagraph"/>
      </w:pPr>
      <w:r>
        <w:t xml:space="preserve">One of the standout qualities of this Teacher Primary is their ability to engage students from diverse backgrounds, reflecting the multicultural nature of Israel Tel Aviv. Lessons are designed to be inclusive, incorporating materials and examples that resonate with students’ cultural identities. For example, during a Hebrew language lesson, the teacher used stories and poems that celebrated Israel’s rich cultural heritage, fostering a sense of pride and connection among students. Furthermore, the teacher encourages participation from all students, including those who may be shy or struggle academically, by creating opportunities for individual and group contributions.</w:t>
      </w:r>
    </w:p>
    <w:bookmarkEnd w:id="24"/>
    <w:bookmarkEnd w:id="25"/>
    <w:bookmarkStart w:id="26" w:name="curriculum-implementation"/>
    <w:p>
      <w:pPr>
        <w:pStyle w:val="Heading2"/>
      </w:pPr>
      <w:r>
        <w:t xml:space="preserve">3. Curriculum Implementation</w:t>
      </w:r>
    </w:p>
    <w:p>
      <w:pPr>
        <w:pStyle w:val="FirstParagraph"/>
      </w:pPr>
      <w:r>
        <w:t xml:space="preserve">The Teacher Primary demonstrates a thorough understanding of the Israeli primary education curriculum and effectively implements it in the classroom. Lessons are aligned with the Ministry of Education’s guidelines, ensuring that students acquire the necessary knowledge and skills in core subjects such as Hebrew, mathematics, science, and social studies. The teacher also incorporates cross-curricular connections, helping students see the relevance of what they are learning in real-world contexts.</w:t>
      </w:r>
    </w:p>
    <w:p>
      <w:pPr>
        <w:pStyle w:val="BodyText"/>
      </w:pPr>
      <w:r>
        <w:t xml:space="preserve">In addition to adhering to the national curriculum, the Teacher Primary integrates local elements specific to Israel Tel Aviv. For instance, during a geography lesson, the teacher used maps and photographs of Tel Aviv’s landmarks to teach students about urban planning and environmental sustainability. This approach not only enhances students’ understanding of the subject matter but also fosters a sense of belonging and civic responsibility.</w:t>
      </w:r>
    </w:p>
    <w:bookmarkEnd w:id="26"/>
    <w:bookmarkStart w:id="27" w:name="assessment-and-feedback"/>
    <w:p>
      <w:pPr>
        <w:pStyle w:val="Heading2"/>
      </w:pPr>
      <w:r>
        <w:t xml:space="preserve">4. Assessment and Feedback</w:t>
      </w:r>
    </w:p>
    <w:p>
      <w:pPr>
        <w:pStyle w:val="FirstParagraph"/>
      </w:pPr>
      <w:r>
        <w:t xml:space="preserve">The Teacher Primary employs a variety of assessment methods to monitor student progress and provide meaningful feedback. Formative assessments, such as quizzes, class discussions, and project-based tasks, are used regularly to gauge understanding and adjust instruction as needed. Summative assessments, including tests and final projects, are designed to evaluate students’ mastery of key concepts and skills.</w:t>
      </w:r>
    </w:p>
    <w:p>
      <w:pPr>
        <w:pStyle w:val="BodyText"/>
      </w:pPr>
      <w:r>
        <w:t xml:space="preserve">Feedback provided by the Teacher Primary is timely, specific, and constructive. Students are encouraged to reflect on their work and set goals for improvement. The teacher also involves parents in the assessment process by sharing progress reports and organizing parent-teacher meetings. This collaborative approach ensures that families are informed about their children’s academic journey and can support their learning at home.</w:t>
      </w:r>
    </w:p>
    <w:bookmarkEnd w:id="27"/>
    <w:bookmarkStart w:id="28" w:name="X8b14a146578d8f600cd80dda223570d9f788999"/>
    <w:p>
      <w:pPr>
        <w:pStyle w:val="Heading2"/>
      </w:pPr>
      <w:r>
        <w:t xml:space="preserve">5. Professional Collaboration and Development</w:t>
      </w:r>
    </w:p>
    <w:p>
      <w:pPr>
        <w:pStyle w:val="FirstParagraph"/>
      </w:pPr>
      <w:r>
        <w:t xml:space="preserve">The Teacher Primary actively participates in professional development opportunities and collaborates with colleagues to enhance their teaching practice. They attend workshops and training sessions organized by the school and external institutions, staying updated on the latest educational trends and best practices. Additionally, the teacher contributes to the school community by sharing resources, mentoring new teachers, and participating in curriculum planning committees.</w:t>
      </w:r>
    </w:p>
    <w:p>
      <w:pPr>
        <w:pStyle w:val="BodyText"/>
      </w:pPr>
      <w:r>
        <w:t xml:space="preserve">In the context of Israel Tel Aviv, where education is highly valued and continuously evolving, the Teacher Primary’s commitment to professional growth is commendable. Their willingness to embrace change and innovate ensures that they remain effective educators in a dynamic environment.</w:t>
      </w:r>
    </w:p>
    <w:bookmarkEnd w:id="28"/>
    <w:bookmarkStart w:id="29" w:name="areas-for-improvement"/>
    <w:p>
      <w:pPr>
        <w:pStyle w:val="Heading2"/>
      </w:pPr>
      <w:r>
        <w:t xml:space="preserve">6. Areas for Improvement</w:t>
      </w:r>
    </w:p>
    <w:p>
      <w:pPr>
        <w:pStyle w:val="FirstParagraph"/>
      </w:pPr>
      <w:r>
        <w:t xml:space="preserve">While the Teacher Primary demonstrates many strengths, there are areas where further development could enhance their practice. For example, incorporating more technology into lessons could help prepare students for the digital age. Additionally, providing differentiated instruction for students with varying learning needs would ensure that all learners are challenged and supported appropriately. Finally, increasing opportunities for student-led projects could foster creativity and critical thinking skills.</w:t>
      </w:r>
    </w:p>
    <w:bookmarkEnd w:id="29"/>
    <w:bookmarkStart w:id="30" w:name="conclusion"/>
    <w:p>
      <w:pPr>
        <w:pStyle w:val="Heading2"/>
      </w:pPr>
      <w:r>
        <w:t xml:space="preserve">7. Conclusion</w:t>
      </w:r>
    </w:p>
    <w:p>
      <w:pPr>
        <w:pStyle w:val="FirstParagraph"/>
      </w:pPr>
      <w:r>
        <w:t xml:space="preserve">In conclusion, this Peer Review Report highlights the exceptional qualities of the Teacher Primary in Israel Tel Aviv. Their dedication to fostering a positive learning environment, implementing the curriculum effectively, and engaging students from diverse backgrounds is truly commendable. By addressing the suggested areas for improvement, the teacher can continue to grow professionally and make an even greater impact on their students’ lives. This review underscores the importance of ongoing evaluation and support in ensuring high-quality education for all primary school students in Israel Tel Aviv.</w:t>
      </w:r>
    </w:p>
    <w:bookmarkEnd w:id="30"/>
    <w:p>
      <w:pPr>
        <w:pStyle w:val="BodyText"/>
      </w:pPr>
      <w:r>
        <w:rPr>
          <w:bCs/>
          <w:b/>
        </w:rPr>
        <w:t xml:space="preserve">Reviewer’s Name:</w:t>
      </w:r>
      <w:r>
        <w:t xml:space="preserve"> </w:t>
      </w:r>
      <w:r>
        <w:t xml:space="preserve">[Insert Name]</w:t>
      </w:r>
    </w:p>
    <w:p>
      <w:pPr>
        <w:pStyle w:val="BodyText"/>
      </w:pPr>
      <w:r>
        <w:rPr>
          <w:bCs/>
          <w:b/>
        </w:rPr>
        <w:t xml:space="preserve">Title:</w:t>
      </w:r>
      <w:r>
        <w:t xml:space="preserve"> </w:t>
      </w:r>
      <w:r>
        <w:t xml:space="preserve">Senior Educational Consultant</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Teacher Primary - Israel Tel Aviv</dc:title>
  <dc:creator/>
  <dc:language>en</dc:language>
  <cp:keywords/>
  <dcterms:created xsi:type="dcterms:W3CDTF">2026-10-10T02:45:11Z</dcterms:created>
  <dcterms:modified xsi:type="dcterms:W3CDTF">2026-10-10T02:45:11Z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