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Nepal</w:t>
      </w:r>
      <w:r>
        <w:t xml:space="preserve"> </w:t>
      </w:r>
      <w:r>
        <w:t xml:space="preserve">Kathmandu</w:t>
      </w:r>
    </w:p>
    <w:bookmarkStart w:id="28" w:name="peer-review-report-teacher-primary"/>
    <w:p>
      <w:pPr>
        <w:pStyle w:val="Heading1"/>
      </w:pPr>
      <w:r>
        <w:t xml:space="preserve">Peer Review Report: Teacher Primary</w:t>
      </w:r>
    </w:p>
    <w:p>
      <w:pPr>
        <w:pStyle w:val="FirstParagraph"/>
      </w:pPr>
      <w:r>
        <w:rPr>
          <w:bCs/>
          <w:b/>
        </w:rPr>
        <w:t xml:space="preserve">Teacher Name:</w:t>
      </w:r>
      <w:r>
        <w:t xml:space="preserve"> </w:t>
      </w:r>
      <w:r>
        <w:t xml:space="preserve">[Insert Name]</w:t>
      </w:r>
      <w:r>
        <w:br/>
      </w:r>
      <w:r>
        <w:rPr>
          <w:bCs/>
          <w:b/>
        </w:rPr>
        <w:t xml:space="preserve">Subject:</w:t>
      </w:r>
      <w:r>
        <w:t xml:space="preserve"> </w:t>
      </w:r>
      <w:r>
        <w:t xml:space="preserve">Primary Level (Grades 1-5)</w:t>
      </w:r>
      <w:r>
        <w:br/>
      </w:r>
      <w:r>
        <w:rPr>
          <w:bCs/>
          <w:b/>
        </w:rPr>
        <w:t xml:space="preserve">School:</w:t>
      </w:r>
      <w:r>
        <w:t xml:space="preserve"> </w:t>
      </w:r>
      <w:r>
        <w:t xml:space="preserve">[Insert School Name], Kathmandu, Nepal</w:t>
      </w:r>
    </w:p>
    <w:p>
      <w:pPr>
        <w:pStyle w:val="BodyText"/>
      </w:pPr>
      <w:r>
        <w:rPr>
          <w:bCs/>
          <w:b/>
        </w:rPr>
        <w:t xml:space="preserve">Reviewer Name:</w:t>
      </w:r>
      <w:r>
        <w:t xml:space="preserve"> </w:t>
      </w:r>
      <w:r>
        <w:t xml:space="preserve">[Insert Name]</w:t>
      </w:r>
      <w:r>
        <w:br/>
      </w:r>
      <w:r>
        <w:rPr>
          <w:bCs/>
          <w:b/>
        </w:rPr>
        <w:t xml:space="preserve">Date of Observation:</w:t>
      </w:r>
      <w:r>
        <w:t xml:space="preserve"> </w:t>
      </w:r>
      <w:r>
        <w:t xml:space="preserve">[Insert Date]</w:t>
      </w:r>
      <w:r>
        <w:br/>
      </w:r>
      <w:r>
        <w:rPr>
          <w:bCs/>
          <w:b/>
        </w:rPr>
        <w:t xml:space="preserve">Duration:</w:t>
      </w:r>
      <w:r>
        <w:t xml:space="preserve"> </w:t>
      </w:r>
      <w:r>
        <w:t xml:space="preserve">45 Minutes</w:t>
      </w:r>
    </w:p>
    <w:bookmarkStart w:id="20" w:name="introduction-and-context"/>
    <w:p>
      <w:pPr>
        <w:pStyle w:val="Heading2"/>
      </w:pPr>
      <w:r>
        <w:t xml:space="preserve">1. Introduction and Context</w:t>
      </w:r>
    </w:p>
    <w:p>
      <w:pPr>
        <w:pStyle w:val="FirstParagraph"/>
      </w:pPr>
      <w:r>
        <w:t xml:space="preserve">This Peer Review Report is designed to evaluate the pedagogical practices of a Teacher Primary within the educational landscape of Nepal Kathmandu. The primary education sector in Kathmandu is currently undergoing significant transformation, driven by the National Curriculum Framework (NCF) and the emphasis on inclusive, student-centered learning. This review aims to provide constructive feedback that aligns with the standards set by the Department of Education and aligns with the specific cultural and linguistic diversity found in the Kathmandu Valley.</w:t>
      </w:r>
    </w:p>
    <w:p>
      <w:pPr>
        <w:pStyle w:val="BodyText"/>
      </w:pPr>
      <w:r>
        <w:t xml:space="preserve">The observation focused on a Grade 3 classroom session. The primary objective was to assess how effectively the teacher integrates the Nepali language with English as a medium of instruction, manages a diverse classroom, and fosters critical thinking skills among young learners.</w:t>
      </w:r>
    </w:p>
    <w:bookmarkEnd w:id="20"/>
    <w:bookmarkStart w:id="21" w:name="lesson-planning-and-preparation"/>
    <w:p>
      <w:pPr>
        <w:pStyle w:val="Heading2"/>
      </w:pPr>
      <w:r>
        <w:t xml:space="preserve">2. Lesson Planning and Preparation</w:t>
      </w:r>
    </w:p>
    <w:p>
      <w:pPr>
        <w:pStyle w:val="FirstParagraph"/>
      </w:pPr>
      <w:r>
        <w:t xml:space="preserve">The Teacher Primary demonstrated a high level of preparation. The lesson plan was clearly structured, aligning with the national curriculum objectives for the specific grade level. The objectives were SMART (Specific, Measurable, Achievable, Relevant, and Time-bound), ensuring that the students understood what they were expected to learn by the end of the session.</w:t>
      </w:r>
    </w:p>
    <w:p>
      <w:pPr>
        <w:pStyle w:val="BodyText"/>
      </w:pPr>
      <w:r>
        <w:t xml:space="preserve">Notably, the teacher utilized local resources relevant to Nepal Kathmandu to make the lesson relatable. For instance, when teaching mathematics, the teacher used examples involving local currency (Nepalese Rupees) and distances between landmarks in Kathmandu. This contextualization is crucial in primary education to bridge the gap between abstract concepts and the students' daily reality.</w:t>
      </w:r>
    </w:p>
    <w:bookmarkEnd w:id="21"/>
    <w:bookmarkStart w:id="22" w:name="classroom-management-and-environment"/>
    <w:p>
      <w:pPr>
        <w:pStyle w:val="Heading2"/>
      </w:pPr>
      <w:r>
        <w:t xml:space="preserve">3. Classroom Management and Environment</w:t>
      </w:r>
    </w:p>
    <w:p>
      <w:pPr>
        <w:pStyle w:val="FirstParagraph"/>
      </w:pPr>
      <w:r>
        <w:t xml:space="preserve">Classroom management was effective and respectful. The teacher established a positive learning environment where students felt safe to express their ideas. In the context of Nepal, where hierarchical relationships can sometimes inhibit student participation, this teacher successfully created a democratic classroom atmosphere.</w:t>
      </w:r>
    </w:p>
    <w:p>
      <w:pPr>
        <w:pStyle w:val="BodyText"/>
      </w:pPr>
      <w:r>
        <w:t xml:space="preserve">The physical arrangement of the classroom facilitated group work, which is a key component of modern primary education in Kathmandu. The teacher managed transitions between activities smoothly, minimizing downtime and maintaining student engagement. Discipline was maintained through positive reinforcement rather than punitive measures, aligning with the child-friendly school approach advocated by the Ministry of Education.</w:t>
      </w:r>
    </w:p>
    <w:bookmarkEnd w:id="22"/>
    <w:bookmarkStart w:id="23" w:name="instructional-strategies-and-pedagogy"/>
    <w:p>
      <w:pPr>
        <w:pStyle w:val="Heading2"/>
      </w:pPr>
      <w:r>
        <w:t xml:space="preserve">4. Instructional Strategies and Pedagogy</w:t>
      </w:r>
    </w:p>
    <w:p>
      <w:pPr>
        <w:pStyle w:val="FirstParagraph"/>
      </w:pPr>
      <w:r>
        <w:t xml:space="preserve">The instructional strategies employed by the Teacher Primary were varied and engaging. The teacher moved away from traditional rote learning methods, which are still prevalent in some parts of Nepal, towards more interactive techniques.</w:t>
      </w:r>
    </w:p>
    <w:p>
      <w:pPr>
        <w:numPr>
          <w:ilvl w:val="0"/>
          <w:numId w:val="1001"/>
        </w:numPr>
        <w:pStyle w:val="Compact"/>
      </w:pPr>
      <w:r>
        <w:rPr>
          <w:bCs/>
          <w:b/>
        </w:rPr>
        <w:t xml:space="preserve">Student-Centered Learning:</w:t>
      </w:r>
      <w:r>
        <w:t xml:space="preserve"> </w:t>
      </w:r>
      <w:r>
        <w:t xml:space="preserve">The teacher encouraged students to ask questions and solve problems collaboratively. This approach is essential for developing critical thinking skills in primary students.</w:t>
      </w:r>
    </w:p>
    <w:p>
      <w:pPr>
        <w:numPr>
          <w:ilvl w:val="0"/>
          <w:numId w:val="1001"/>
        </w:numPr>
        <w:pStyle w:val="Compact"/>
      </w:pPr>
      <w:r>
        <w:rPr>
          <w:bCs/>
          <w:b/>
        </w:rPr>
        <w:t xml:space="preserve">Use of Visual Aids:</w:t>
      </w:r>
      <w:r>
        <w:t xml:space="preserve"> </w:t>
      </w:r>
      <w:r>
        <w:t xml:space="preserve">Effective use of charts, flashcards, and realia (real objects) was observed. This is particularly important in primary education to support language development and conceptual understanding.</w:t>
      </w:r>
    </w:p>
    <w:p>
      <w:pPr>
        <w:numPr>
          <w:ilvl w:val="0"/>
          <w:numId w:val="1001"/>
        </w:numPr>
        <w:pStyle w:val="Compact"/>
      </w:pPr>
      <w:r>
        <w:rPr>
          <w:bCs/>
          <w:b/>
        </w:rPr>
        <w:t xml:space="preserve">Language Integration:</w:t>
      </w:r>
      <w:r>
        <w:t xml:space="preserve"> </w:t>
      </w:r>
      <w:r>
        <w:t xml:space="preserve">The teacher skillfully navigated between Nepali and English. While English was the primary medium of instruction, the teacher used Nepali to clarify complex concepts, ensuring that language barriers did not hinder learning. This bilingual approach is highly effective in the multilingual context of Kathmandu.</w:t>
      </w:r>
    </w:p>
    <w:bookmarkEnd w:id="23"/>
    <w:bookmarkStart w:id="24" w:name="assessment-and-feedback"/>
    <w:p>
      <w:pPr>
        <w:pStyle w:val="Heading2"/>
      </w:pPr>
      <w:r>
        <w:t xml:space="preserve">5. Assessment and Feedback</w:t>
      </w:r>
    </w:p>
    <w:p>
      <w:pPr>
        <w:pStyle w:val="FirstParagraph"/>
      </w:pPr>
      <w:r>
        <w:t xml:space="preserve">Formative assessment was integrated seamlessly into the lesson. The teacher used questioning techniques to check for understanding throughout the session, rather than relying solely on end-of-lesson tests. Immediate feedback was provided to students, which helped them correct misconceptions in real-time.</w:t>
      </w:r>
    </w:p>
    <w:p>
      <w:pPr>
        <w:pStyle w:val="BodyText"/>
      </w:pPr>
      <w:r>
        <w:t xml:space="preserve">The teacher also encouraged peer assessment, allowing students to evaluate each other's work. This not only lightened the teacher's load but also helped students develop critical evaluation skills. The feedback was constructive and focused on improvement, fostering a growth mindset among the students.</w:t>
      </w:r>
    </w:p>
    <w:bookmarkEnd w:id="24"/>
    <w:bookmarkStart w:id="25" w:name="inclusivity-and-differentiation"/>
    <w:p>
      <w:pPr>
        <w:pStyle w:val="Heading2"/>
      </w:pPr>
      <w:r>
        <w:t xml:space="preserve">6. Inclusivity and Differentiation</w:t>
      </w:r>
    </w:p>
    <w:p>
      <w:pPr>
        <w:pStyle w:val="FirstParagraph"/>
      </w:pPr>
      <w:r>
        <w:t xml:space="preserve">One of the strengths of this Teacher Primary was the commitment to inclusivity. The classroom included students with varying learning abilities and backgrounds. The teacher differentiated instruction by providing additional support to struggling learners and extension activities for advanced students.</w:t>
      </w:r>
    </w:p>
    <w:p>
      <w:pPr>
        <w:pStyle w:val="BodyText"/>
      </w:pPr>
      <w:r>
        <w:t xml:space="preserve">In the diverse social fabric of Nepal Kathmandu, inclusivity also means respecting cultural and linguistic differences. The teacher made an effort to include examples and stories that reflected the diverse backgrounds of the students, making every child feel valued and represented.</w:t>
      </w:r>
    </w:p>
    <w:bookmarkEnd w:id="25"/>
    <w:bookmarkStart w:id="26" w:name="areas-for-improvement"/>
    <w:p>
      <w:pPr>
        <w:pStyle w:val="Heading2"/>
      </w:pPr>
      <w:r>
        <w:t xml:space="preserve">7. Areas for Improvement</w:t>
      </w:r>
    </w:p>
    <w:p>
      <w:pPr>
        <w:pStyle w:val="FirstParagraph"/>
      </w:pPr>
      <w:r>
        <w:t xml:space="preserve">While the overall performance was commendable, there are areas where the Teacher Primary can further enhance their practice:</w:t>
      </w:r>
    </w:p>
    <w:p>
      <w:pPr>
        <w:numPr>
          <w:ilvl w:val="0"/>
          <w:numId w:val="1002"/>
        </w:numPr>
        <w:pStyle w:val="Compact"/>
      </w:pPr>
      <w:r>
        <w:rPr>
          <w:bCs/>
          <w:b/>
        </w:rPr>
        <w:t xml:space="preserve">Technology Integration:</w:t>
      </w:r>
      <w:r>
        <w:t xml:space="preserve"> </w:t>
      </w:r>
      <w:r>
        <w:t xml:space="preserve">Although basic visual aids were used, there is an opportunity to integrate more digital tools. As schools in Kathmandu increasingly adopt smart classrooms, the teacher should explore using educational apps or interactive whiteboards to enhance engagement.</w:t>
      </w:r>
    </w:p>
    <w:p>
      <w:pPr>
        <w:numPr>
          <w:ilvl w:val="0"/>
          <w:numId w:val="1002"/>
        </w:numPr>
        <w:pStyle w:val="Compact"/>
      </w:pPr>
      <w:r>
        <w:rPr>
          <w:bCs/>
          <w:b/>
        </w:rPr>
        <w:t xml:space="preserve">Parental Involvement:</w:t>
      </w:r>
      <w:r>
        <w:t xml:space="preserve"> </w:t>
      </w:r>
      <w:r>
        <w:t xml:space="preserve">The teacher could strengthen communication with parents. In the Nepali context, parental support is crucial for student success. Regular updates and involving parents in school activities can create a stronger support system for the students.</w:t>
      </w:r>
    </w:p>
    <w:p>
      <w:pPr>
        <w:numPr>
          <w:ilvl w:val="0"/>
          <w:numId w:val="1002"/>
        </w:numPr>
        <w:pStyle w:val="Compact"/>
      </w:pPr>
      <w:r>
        <w:rPr>
          <w:bCs/>
          <w:b/>
        </w:rPr>
        <w:t xml:space="preserve">Time Management:</w:t>
      </w:r>
      <w:r>
        <w:t xml:space="preserve"> </w:t>
      </w:r>
      <w:r>
        <w:t xml:space="preserve">While the lesson was well-paced, some activities ran slightly over time, leading to a rushed conclusion. Better time allocation for each segment would ensure a more balanced lesson.</w:t>
      </w:r>
    </w:p>
    <w:bookmarkEnd w:id="26"/>
    <w:bookmarkStart w:id="27" w:name="conclusion"/>
    <w:p>
      <w:pPr>
        <w:pStyle w:val="Heading2"/>
      </w:pPr>
      <w:r>
        <w:t xml:space="preserve">8. Conclusion</w:t>
      </w:r>
    </w:p>
    <w:p>
      <w:pPr>
        <w:pStyle w:val="FirstParagraph"/>
      </w:pPr>
      <w:r>
        <w:t xml:space="preserve">In conclusion, this Peer Review Report highlights the dedication and competence of the Teacher Primary in delivering high-quality education in Nepal Kathmandu. The teacher's ability to adapt to the local context, manage a diverse classroom, and employ effective pedagogical strategies is commendable. By addressing the areas for improvement, particularly in technology integration and parental involvement, the teacher can further elevate their practice and contribute significantly to the development of primary education in the region.</w:t>
      </w:r>
    </w:p>
    <w:p>
      <w:pPr>
        <w:pStyle w:val="BodyText"/>
      </w:pPr>
      <w:r>
        <w:t xml:space="preserve">This review serves as a tool for professional growth, encouraging continuous reflection and improvement. It is hoped that this feedback will support the teacher in their journey to becoming an even more effective educator in the dynamic educational environment of Kathmandu.</w:t>
      </w:r>
    </w:p>
    <w:p>
      <w:pPr>
        <w:pStyle w:val="BodyText"/>
      </w:pPr>
      <w:r>
        <w:rPr>
          <w:bCs/>
          <w:b/>
        </w:rPr>
        <w:t xml:space="preserve">Teacher's Signature:</w:t>
      </w:r>
      <w:r>
        <w:br/>
      </w:r>
      <w:r>
        <w:br/>
      </w:r>
      <w:r>
        <w:br/>
      </w:r>
      <w:r>
        <w:t xml:space="preserve">Date: _______________</w:t>
      </w:r>
    </w:p>
    <w:p>
      <w:pPr>
        <w:pStyle w:val="BodyText"/>
      </w:pPr>
      <w:r>
        <w:rPr>
          <w:bCs/>
          <w:b/>
        </w:rPr>
        <w:t xml:space="preserve">Reviewer's Signature:</w:t>
      </w:r>
      <w:r>
        <w:br/>
      </w:r>
      <w:r>
        <w:br/>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Nepal Kathmandu</dc:title>
  <dc:creator/>
  <dc:language>en</dc:language>
  <cp:keywords/>
  <dcterms:created xsi:type="dcterms:W3CDTF">2026-10-10T07:07:32Z</dcterms:created>
  <dcterms:modified xsi:type="dcterms:W3CDTF">2026-10-10T07:07:32Z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