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Nigeria</w:t>
      </w:r>
      <w:r>
        <w:t xml:space="preserve"> </w:t>
      </w:r>
      <w:r>
        <w:t xml:space="preserve">Lagos</w:t>
      </w:r>
    </w:p>
    <w:bookmarkStart w:id="20" w:name="peer-review-report"/>
    <w:p>
      <w:pPr>
        <w:pStyle w:val="Heading1"/>
      </w:pPr>
      <w:r>
        <w:t xml:space="preserve">Peer Review Report</w:t>
      </w:r>
    </w:p>
    <w:p>
      <w:pPr>
        <w:pStyle w:val="FirstParagraph"/>
      </w:pPr>
      <w:r>
        <w:rPr>
          <w:bCs/>
          <w:b/>
        </w:rPr>
        <w:t xml:space="preserve">Context:</w:t>
      </w:r>
      <w:r>
        <w:t xml:space="preserve"> </w:t>
      </w:r>
      <w:r>
        <w:t xml:space="preserve">Teacher Primary Education Assessment</w:t>
      </w:r>
    </w:p>
    <w:p>
      <w:pPr>
        <w:pStyle w:val="BodyText"/>
      </w:pPr>
      <w:r>
        <w:rPr>
          <w:bCs/>
          <w:b/>
        </w:rPr>
        <w:t xml:space="preserve">Location:</w:t>
      </w:r>
      <w:r>
        <w:t xml:space="preserve"> </w:t>
      </w:r>
      <w:r>
        <w:t xml:space="preserve">Nigeria Lagos State Public Primary School System</w:t>
      </w:r>
    </w:p>
    <w:p>
      <w:pPr>
        <w:pStyle w:val="BodyText"/>
      </w:pPr>
      <w:r>
        <w:rPr>
          <w:bCs/>
          <w:b/>
        </w:rPr>
        <w:t xml:space="preserve">Date of Review:</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instructional practices, classroom management, and professional conduct of a Teacher Primary assigned within the Lagos State educational framework. The primary objective of this review is to ensure alignment with the Lagos State Ministry of Education standards and the National Policy on Education. In the vibrant and densely populated educational landscape of Nigeria Lagos, the role of the primary teacher is pivotal in shaping the foundational literacy, numeracy, and moral development of young learners. This document provides a comprehensive analysis of the teacher's performance, offering constructive feedback aimed at enhancing pedagogical effectiveness and student outcomes.</w:t>
      </w:r>
    </w:p>
    <w:bookmarkEnd w:id="21"/>
    <w:bookmarkStart w:id="22" w:name="teacher-profile-and-context"/>
    <w:p>
      <w:pPr>
        <w:pStyle w:val="Heading2"/>
      </w:pPr>
      <w:r>
        <w:t xml:space="preserve">2. Teacher Profile and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Teacher Name</w:t>
            </w:r>
          </w:p>
        </w:tc>
        <w:tc>
          <w:tcPr/>
          <w:p>
            <w:pPr>
              <w:pStyle w:val="Compact"/>
              <w:jc w:val="left"/>
            </w:pPr>
            <w:r>
              <w:t xml:space="preserve">[Insert Teacher Name]</w:t>
            </w:r>
          </w:p>
        </w:tc>
      </w:tr>
      <w:tr>
        <w:tc>
          <w:tcPr/>
          <w:p>
            <w:pPr>
              <w:pStyle w:val="Compact"/>
              <w:jc w:val="left"/>
            </w:pPr>
            <w:r>
              <w:t xml:space="preserve">Position</w:t>
            </w:r>
          </w:p>
        </w:tc>
        <w:tc>
          <w:tcPr/>
          <w:p>
            <w:pPr>
              <w:pStyle w:val="Compact"/>
              <w:jc w:val="left"/>
            </w:pPr>
            <w:r>
              <w:t xml:space="preserve">Teacher Primary (Class Teacher)</w:t>
            </w:r>
          </w:p>
        </w:tc>
      </w:tr>
      <w:tr>
        <w:tc>
          <w:tcPr/>
          <w:p>
            <w:pPr>
              <w:pStyle w:val="Compact"/>
              <w:jc w:val="left"/>
            </w:pPr>
            <w:r>
              <w:t xml:space="preserve">Grade Level</w:t>
            </w:r>
          </w:p>
        </w:tc>
        <w:tc>
          <w:tcPr/>
          <w:p>
            <w:pPr>
              <w:pStyle w:val="Compact"/>
              <w:jc w:val="left"/>
            </w:pPr>
            <w:r>
              <w:t xml:space="preserve">Primary 4</w:t>
            </w:r>
          </w:p>
        </w:tc>
      </w:tr>
      <w:tr>
        <w:tc>
          <w:tcPr/>
          <w:p>
            <w:pPr>
              <w:pStyle w:val="Compact"/>
              <w:jc w:val="left"/>
            </w:pPr>
            <w:r>
              <w:t xml:space="preserve">School Location</w:t>
            </w:r>
          </w:p>
        </w:tc>
        <w:tc>
          <w:tcPr/>
          <w:p>
            <w:pPr>
              <w:pStyle w:val="Compact"/>
              <w:jc w:val="left"/>
            </w:pPr>
            <w:r>
              <w:t xml:space="preserve">Lagos Island, Nigeria Lagos</w:t>
            </w:r>
          </w:p>
        </w:tc>
      </w:tr>
      <w:tr>
        <w:tc>
          <w:tcPr/>
          <w:p>
            <w:pPr>
              <w:pStyle w:val="Compact"/>
              <w:jc w:val="left"/>
            </w:pPr>
            <w:r>
              <w:t xml:space="preserve">Reviewer Name</w:t>
            </w:r>
          </w:p>
        </w:tc>
        <w:tc>
          <w:tcPr/>
          <w:p>
            <w:pPr>
              <w:pStyle w:val="Compact"/>
              <w:jc w:val="left"/>
            </w:pPr>
            <w:r>
              <w:t xml:space="preserve">[Insert Reviewer Name]</w:t>
            </w:r>
          </w:p>
        </w:tc>
      </w:tr>
      <w:tr>
        <w:tc>
          <w:tcPr/>
          <w:p>
            <w:pPr>
              <w:pStyle w:val="Compact"/>
              <w:jc w:val="left"/>
            </w:pPr>
            <w:r>
              <w:t xml:space="preserve">Reviewer Role</w:t>
            </w:r>
          </w:p>
        </w:tc>
        <w:tc>
          <w:tcPr/>
          <w:p>
            <w:pPr>
              <w:pStyle w:val="Compact"/>
              <w:jc w:val="left"/>
            </w:pPr>
            <w:r>
              <w:t xml:space="preserve">Senior Peer Educator / Head of Department</w:t>
            </w:r>
          </w:p>
        </w:tc>
      </w:tr>
    </w:tbl>
    <w:bookmarkEnd w:id="22"/>
    <w:bookmarkStart w:id="23" w:name="X13f42425fe5e3e244d3644255ee2032248f90cc"/>
    <w:p>
      <w:pPr>
        <w:pStyle w:val="Heading2"/>
      </w:pPr>
      <w:r>
        <w:t xml:space="preserve">3. Classroom Management and Learning Environment</w:t>
      </w:r>
    </w:p>
    <w:p>
      <w:pPr>
        <w:pStyle w:val="FirstParagraph"/>
      </w:pPr>
      <w:r>
        <w:t xml:space="preserve">The classroom environment observed in this Nigeria Lagos primary school setting reflects a high level of organization and discipline, which is essential given the large class sizes often encountered in the region. The Teacher Primary demonstrated effective strategies for maintaining order while fostering an inclusive atmosphere. The seating arrangement was optimized to maximize visibility and interaction, a critical factor in ensuring that all students, regardless of their background within the diverse Lagos community, could engage with the lesson.</w:t>
      </w:r>
    </w:p>
    <w:p>
      <w:pPr>
        <w:pStyle w:val="BodyText"/>
      </w:pPr>
      <w:r>
        <w:t xml:space="preserve">Furthermore, the teacher successfully integrated local cultural contexts into the classroom decor and learning materials, making the environment relatable for the pupils. This approach not only enhances engagement but also respects the cultural heritage of the students in Nigeria Lagos. The management of transitions between activities was smooth, minimizing downtime and maximizing instructional time, which is a key indicator of professional competence in primary education.</w:t>
      </w:r>
    </w:p>
    <w:bookmarkEnd w:id="23"/>
    <w:bookmarkStart w:id="24" w:name="X8d2ffa746c86d069b956e42b0e86965146eac7c"/>
    <w:p>
      <w:pPr>
        <w:pStyle w:val="Heading2"/>
      </w:pPr>
      <w:r>
        <w:t xml:space="preserve">4. Instructional Delivery and Pedagogical Strategies</w:t>
      </w:r>
    </w:p>
    <w:p>
      <w:pPr>
        <w:pStyle w:val="FirstParagraph"/>
      </w:pPr>
      <w:r>
        <w:t xml:space="preserve">The instructional delivery observed during the review session was robust and aligned with the Lagos State curriculum guidelines. The Teacher Primary employed a variety of teaching methods, including direct instruction, group work, and interactive questioning, to cater to different learning styles. This differentiation is particularly important in the Nigerian context, where students may have varying levels of prior knowledge and language proficiency.</w:t>
      </w:r>
    </w:p>
    <w:p>
      <w:pPr>
        <w:pStyle w:val="BodyText"/>
      </w:pPr>
      <w:r>
        <w:t xml:space="preserve">A notable strength was the teacher's ability to simplify complex concepts in Mathematics and English Language, ensuring that foundational skills were firmly established. The use of visual aids and manipulatives was effective in reinforcing abstract concepts. Additionally, the teacher consistently checked for understanding throughout the lesson, providing immediate feedback to students. This responsive teaching style is crucial for preventing learning gaps in the early years of primary education in Nigeria Lagos.</w:t>
      </w:r>
    </w:p>
    <w:bookmarkEnd w:id="24"/>
    <w:bookmarkStart w:id="25" w:name="student-engagement-and-assessment"/>
    <w:p>
      <w:pPr>
        <w:pStyle w:val="Heading2"/>
      </w:pPr>
      <w:r>
        <w:t xml:space="preserve">5. Student Engagement and Assessment</w:t>
      </w:r>
    </w:p>
    <w:p>
      <w:pPr>
        <w:pStyle w:val="FirstParagraph"/>
      </w:pPr>
      <w:r>
        <w:t xml:space="preserve">Student engagement was high throughout the observed lesson. The Teacher Primary created a safe space where students felt comfortable participating and asking questions. The use of praise and positive reinforcement was evident, contributing to a motivating learning environment. The teacher also incorporated formative assessment techniques, such as exit tickets and oral questioning, to gauge student progress in real-time.</w:t>
      </w:r>
    </w:p>
    <w:p>
      <w:pPr>
        <w:pStyle w:val="BodyText"/>
      </w:pPr>
      <w:r>
        <w:t xml:space="preserve">In the context of Nigeria Lagos, where educational resources can sometimes be limited, the teacher's ability to create engaging, low-cost learning activities is commendable. The assessment strategies employed were fair and transparent, ensuring that all students were evaluated based on clear criteria. This approach supports the development of a growth mindset among students, encouraging them to strive for continuous improvement.</w:t>
      </w:r>
    </w:p>
    <w:bookmarkEnd w:id="25"/>
    <w:bookmarkStart w:id="26" w:name="professional-conduct-and-collaboration"/>
    <w:p>
      <w:pPr>
        <w:pStyle w:val="Heading2"/>
      </w:pPr>
      <w:r>
        <w:t xml:space="preserve">6. Professional Conduct and Collaboration</w:t>
      </w:r>
    </w:p>
    <w:p>
      <w:pPr>
        <w:pStyle w:val="FirstParagraph"/>
      </w:pPr>
      <w:r>
        <w:t xml:space="preserve">The Teacher Primary demonstrated exemplary professional conduct, adhering to the code of ethics for educators in Nigeria. Punctuality, preparedness, and a positive attitude were consistently observed. The teacher also showed a willingness to collaborate with colleagues, participating actively in staff meetings and sharing best practices. This collaborative spirit is vital for the continuous improvement of the school community in Lagos.</w:t>
      </w:r>
    </w:p>
    <w:p>
      <w:pPr>
        <w:pStyle w:val="BodyText"/>
      </w:pPr>
      <w:r>
        <w:t xml:space="preserve">Moreover, the teacher maintained open lines of communication with parents, recognizing their role in supporting their children's education. This partnership is especially important in the dynamic urban environment of Nigeria Lagos, where family dynamics can significantly impact student performance.</w:t>
      </w:r>
    </w:p>
    <w:bookmarkEnd w:id="26"/>
    <w:bookmarkStart w:id="27" w:name="areas-for-improvement"/>
    <w:p>
      <w:pPr>
        <w:pStyle w:val="Heading2"/>
      </w:pPr>
      <w:r>
        <w:t xml:space="preserve">7. Areas for Improvement</w:t>
      </w:r>
    </w:p>
    <w:p>
      <w:pPr>
        <w:pStyle w:val="FirstParagraph"/>
      </w:pPr>
      <w:r>
        <w:t xml:space="preserve">While the overall performance of the Teacher Primary was strong, there are areas for further development. It is recommended that the teacher explore more advanced digital tools to enhance lesson delivery, as technology integration becomes increasingly important in modern education. Additionally, further training in inclusive education strategies could benefit the teacher in addressing the needs of students with diverse learning requirements more effectively.</w:t>
      </w:r>
    </w:p>
    <w:bookmarkEnd w:id="27"/>
    <w:bookmarkStart w:id="28" w:name="conclusion"/>
    <w:p>
      <w:pPr>
        <w:pStyle w:val="Heading2"/>
      </w:pPr>
      <w:r>
        <w:t xml:space="preserve">8. Conclusion</w:t>
      </w:r>
    </w:p>
    <w:p>
      <w:pPr>
        <w:pStyle w:val="FirstParagraph"/>
      </w:pPr>
      <w:r>
        <w:t xml:space="preserve">In conclusion, this Peer Review Report affirms that the Teacher Primary is performing at a high standard within the Nigeria Lagos educational system. The teacher's dedication to student success, effective classroom management, and adherence to professional standards make a significant contribution to the school community. Continued professional development and support will further enhance the teacher's ability to meet the evolving needs of primary education in Lagos.</w:t>
      </w:r>
    </w:p>
    <w:bookmarkEnd w:id="28"/>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rPr>
          <w:bCs/>
          <w:b/>
        </w:rPr>
        <w:t xml:space="preserve">Teacher Signature (Acknowledgement):</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Primary - Nigeria Lagos</dc:title>
  <dc:creator/>
  <dc:language>en</dc:language>
  <cp:keywords/>
  <dcterms:created xsi:type="dcterms:W3CDTF">2026-10-10T04:49:55Z</dcterms:created>
  <dcterms:modified xsi:type="dcterms:W3CDTF">2026-10-10T04:49:55Z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