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peer-review-report"/>
    <w:p>
      <w:pPr>
        <w:pStyle w:val="Heading1"/>
      </w:pPr>
      <w:r>
        <w:t xml:space="preserve">Peer Review Report</w:t>
      </w:r>
    </w:p>
    <w:p>
      <w:pPr>
        <w:pStyle w:val="FirstParagraph"/>
      </w:pPr>
      <w:r>
        <w:rPr>
          <w:bCs/>
          <w:b/>
        </w:rPr>
        <w:t xml:space="preserve">Teacher Name:</w:t>
      </w:r>
      <w:r>
        <w:t xml:space="preserve"> </w:t>
      </w:r>
      <w:r>
        <w:t xml:space="preserve">[Insert Teacher Name]</w:t>
      </w:r>
      <w:r>
        <w:br/>
      </w:r>
      <w:r>
        <w:rPr>
          <w:bCs/>
          <w:b/>
        </w:rPr>
        <w:t xml:space="preserve">Role:</w:t>
      </w:r>
      <w:r>
        <w:t xml:space="preserve"> </w:t>
      </w:r>
      <w:r>
        <w:t xml:space="preserve">Teacher Primary</w:t>
      </w:r>
      <w:r>
        <w:br/>
      </w:r>
      <w:r>
        <w:rPr>
          <w:bCs/>
          <w:b/>
        </w:rPr>
        <w:t xml:space="preserve">Subject:</w:t>
      </w:r>
      <w:r>
        <w:t xml:space="preserve"> </w:t>
      </w:r>
      <w:r>
        <w:t xml:space="preserve">General Primary Education</w:t>
      </w:r>
    </w:p>
    <w:p>
      <w:pPr>
        <w:pStyle w:val="BodyText"/>
      </w:pPr>
      <w:r>
        <w:rPr>
          <w:bCs/>
          <w:b/>
        </w:rPr>
        <w:t xml:space="preserve">Reviewer Name:</w:t>
      </w:r>
      <w:r>
        <w:t xml:space="preserve"> </w:t>
      </w:r>
      <w:r>
        <w:t xml:space="preserve">[Insert Reviewer Name]</w:t>
      </w:r>
      <w:r>
        <w:br/>
      </w:r>
      <w:r>
        <w:rPr>
          <w:bCs/>
          <w:b/>
        </w:rPr>
        <w:t xml:space="preserve">Location:</w:t>
      </w:r>
      <w:r>
        <w:t xml:space="preserve"> </w:t>
      </w:r>
      <w:r>
        <w:t xml:space="preserve">Saudi Arabia Riyadh</w:t>
      </w:r>
      <w:r>
        <w:br/>
      </w:r>
      <w:r>
        <w:rPr>
          <w:bCs/>
          <w:b/>
        </w:rPr>
        <w:t xml:space="preserve">Date of Observation:</w:t>
      </w:r>
      <w:r>
        <w:t xml:space="preserve"> </w:t>
      </w:r>
      <w:r>
        <w:t xml:space="preserve">[Insert Date]</w:t>
      </w:r>
    </w:p>
    <w:p>
      <w:pPr>
        <w:pStyle w:val="BodyText"/>
      </w:pPr>
      <w:r>
        <w:t xml:space="preserve">1. Introduction and Context</w:t>
      </w:r>
    </w:p>
    <w:p>
      <w:pPr>
        <w:pStyle w:val="BodyText"/>
      </w:pPr>
      <w:r>
        <w:t xml:space="preserve">This Peer Review Report serves as a formal evaluation of the professional practice of a Teacher Primary operating within the educational landscape of Saudi Arabia Riyadh. The purpose of this review is to assess teaching effectiveness, classroom management, and alignment with the Ministry of Education's standards and Vision 2030 educational goals. The observation focused on the teacher's ability to deliver the primary curriculum effectively while fostering an inclusive and culturally responsive learning environment suitable for young learners in Riyadh.</w:t>
      </w:r>
    </w:p>
    <w:p>
      <w:pPr>
        <w:pStyle w:val="BodyText"/>
      </w:pPr>
      <w:r>
        <w:t xml:space="preserve">2. Lesson Planning and Preparation</w:t>
      </w:r>
    </w:p>
    <w:p>
      <w:pPr>
        <w:pStyle w:val="BodyText"/>
      </w:pPr>
      <w:r>
        <w:t xml:space="preserve">The Teacher Primary demonstrated a high level of preparation. The lesson plan was structured logically, with clear learning objectives that aligned with the national curriculum standards for primary education in Saudi Arabia. The materials used were age-appropriate and visually engaging, which is crucial for maintaining the attention of primary students.</w:t>
      </w:r>
    </w:p>
    <w:p>
      <w:pPr>
        <w:pStyle w:val="BodyText"/>
      </w:pPr>
      <w:r>
        <w:t xml:space="preserve">Notably, the lesson incorporated elements of local culture and context relevant to Riyadh, ensuring that the content resonated with the students' daily lives. The integration of technology was evident, utilizing digital tools to enhance understanding, which reflects the modernization efforts currently underway in Saudi schools.</w:t>
      </w:r>
    </w:p>
    <w:p>
      <w:pPr>
        <w:pStyle w:val="BodyText"/>
      </w:pPr>
      <w:r>
        <w:t xml:space="preserve">3. Instructional Strategies and Delivery</w:t>
      </w:r>
    </w:p>
    <w:p>
      <w:pPr>
        <w:pStyle w:val="BodyText"/>
      </w:pPr>
      <w:r>
        <w:t xml:space="preserve">During the observation, the Teacher Primary employed a variety of instructional strategies. The delivery was clear, concise, and paced appropriately for the developmental level of primary students. The teacher effectively used questioning techniques to check for understanding and encourage critical thinking, moving beyond simple recall to application and analysis.</w:t>
      </w:r>
    </w:p>
    <w:p>
      <w:pPr>
        <w:pStyle w:val="BodyText"/>
      </w:pPr>
      <w:r>
        <w:t xml:space="preserve">Differentiation was observed as the teacher provided support for students who were struggling while offering extension activities for those who grasped the concepts quickly. This approach ensures that all students in the Riyadh classroom are challenged and supported according to their individual needs. The use of both Arabic and English (where applicable) was handled skillfully to support language development and content mastery.</w:t>
      </w:r>
    </w:p>
    <w:p>
      <w:pPr>
        <w:pStyle w:val="BodyText"/>
      </w:pPr>
      <w:r>
        <w:t xml:space="preserve">4. Classroom Management and Environment</w:t>
      </w:r>
    </w:p>
    <w:p>
      <w:pPr>
        <w:pStyle w:val="BodyText"/>
      </w:pPr>
      <w:r>
        <w:t xml:space="preserve">The classroom environment in this Saudi Arabia Riyadh setting was organized, safe, and conducive to learning. Displays of student work were prominent, fostering a sense of pride and ownership among the primary students. The Teacher Primary established clear routines and expectations, which were consistently enforced with fairness and respect.</w:t>
      </w:r>
    </w:p>
    <w:p>
      <w:pPr>
        <w:pStyle w:val="BodyText"/>
      </w:pPr>
      <w:r>
        <w:t xml:space="preserve">Classroom management was proactive rather than reactive. The teacher used positive reinforcement to encourage desired behaviors, creating a supportive atmosphere where students felt comfortable participating. The transition between activities was smooth, minimizing downtime and maximizing instructional time.</w:t>
      </w:r>
    </w:p>
    <w:p>
      <w:pPr>
        <w:pStyle w:val="BodyText"/>
      </w:pPr>
      <w:r>
        <w:t xml:space="preserve">5. Assessment and Feedback</w:t>
      </w:r>
    </w:p>
    <w:p>
      <w:pPr>
        <w:pStyle w:val="BodyText"/>
      </w:pPr>
      <w:r>
        <w:t xml:space="preserve">Formative assessment was integrated seamlessly into the lesson. The Teacher Primary used observations, questioning, and short tasks to gauge student understanding in real-time. Feedback provided to students was specific, constructive, and actionable, helping them to understand how to improve their work.</w:t>
      </w:r>
    </w:p>
    <w:p>
      <w:pPr>
        <w:pStyle w:val="BodyText"/>
      </w:pPr>
      <w:r>
        <w:t xml:space="preserve">The teacher also demonstrated an understanding of summative assessment requirements, ensuring that the skills practiced in class aligned with upcoming evaluations. This alignment is critical for student success within the standardized testing framework used in Saudi Arabia.</w:t>
      </w:r>
    </w:p>
    <w:p>
      <w:pPr>
        <w:pStyle w:val="BodyText"/>
      </w:pPr>
      <w:r>
        <w:t xml:space="preserve">6. Professionalism and Collaboration</w:t>
      </w:r>
    </w:p>
    <w:p>
      <w:pPr>
        <w:pStyle w:val="BodyText"/>
      </w:pPr>
      <w:r>
        <w:t xml:space="preserve">The Teacher Primary exhibited a high degree of professionalism. Punctuality, dress code, and communication with students and colleagues were all exemplary. The teacher showed a willingness to collaborate with other staff members and engage in professional development opportunities, which is essential for continuous improvement in the dynamic educational sector of Riyadh.</w:t>
      </w:r>
    </w:p>
    <w:p>
      <w:pPr>
        <w:pStyle w:val="BodyText"/>
      </w:pPr>
      <w:r>
        <w:t xml:space="preserve">7. Strengths</w:t>
      </w:r>
    </w:p>
    <w:p>
      <w:pPr>
        <w:numPr>
          <w:ilvl w:val="0"/>
          <w:numId w:val="1001"/>
        </w:numPr>
        <w:pStyle w:val="Compact"/>
      </w:pPr>
      <w:r>
        <w:t xml:space="preserve">Strong alignment with the Saudi national curriculum and Vision 2030 educational objectives.</w:t>
      </w:r>
    </w:p>
    <w:p>
      <w:pPr>
        <w:numPr>
          <w:ilvl w:val="0"/>
          <w:numId w:val="1001"/>
        </w:numPr>
        <w:pStyle w:val="Compact"/>
      </w:pPr>
      <w:r>
        <w:t xml:space="preserve">Effective use of culturally relevant examples and materials.</w:t>
      </w:r>
    </w:p>
    <w:p>
      <w:pPr>
        <w:numPr>
          <w:ilvl w:val="0"/>
          <w:numId w:val="1001"/>
        </w:numPr>
        <w:pStyle w:val="Compact"/>
      </w:pPr>
      <w:r>
        <w:t xml:space="preserve">Excellent classroom management skills tailored to primary age groups.</w:t>
      </w:r>
    </w:p>
    <w:p>
      <w:pPr>
        <w:numPr>
          <w:ilvl w:val="0"/>
          <w:numId w:val="1001"/>
        </w:numPr>
        <w:pStyle w:val="Compact"/>
      </w:pPr>
      <w:r>
        <w:t xml:space="preserve">Clear and engaging instructional delivery.</w:t>
      </w:r>
    </w:p>
    <w:p>
      <w:pPr>
        <w:numPr>
          <w:ilvl w:val="0"/>
          <w:numId w:val="1001"/>
        </w:numPr>
        <w:pStyle w:val="Compact"/>
      </w:pPr>
      <w:r>
        <w:t xml:space="preserve">Consistent and constructive feedback to students.</w:t>
      </w:r>
    </w:p>
    <w:p>
      <w:pPr>
        <w:pStyle w:val="FirstParagraph"/>
      </w:pPr>
      <w:r>
        <w:t xml:space="preserve">8. Areas for Improvement</w:t>
      </w:r>
    </w:p>
    <w:p>
      <w:pPr>
        <w:numPr>
          <w:ilvl w:val="0"/>
          <w:numId w:val="1002"/>
        </w:numPr>
        <w:pStyle w:val="Compact"/>
      </w:pPr>
      <w:r>
        <w:t xml:space="preserve">Increase the use of student-led inquiry to further develop critical thinking skills.</w:t>
      </w:r>
    </w:p>
    <w:p>
      <w:pPr>
        <w:numPr>
          <w:ilvl w:val="0"/>
          <w:numId w:val="1002"/>
        </w:numPr>
        <w:pStyle w:val="Compact"/>
      </w:pPr>
      <w:r>
        <w:t xml:space="preserve">Explore more advanced integration of educational technology tools.</w:t>
      </w:r>
    </w:p>
    <w:p>
      <w:pPr>
        <w:numPr>
          <w:ilvl w:val="0"/>
          <w:numId w:val="1002"/>
        </w:numPr>
        <w:pStyle w:val="Compact"/>
      </w:pPr>
      <w:r>
        <w:t xml:space="preserve">Provide more opportunities for peer-to-peer collaboration during group activities.</w:t>
      </w:r>
    </w:p>
    <w:p>
      <w:pPr>
        <w:pStyle w:val="FirstParagraph"/>
      </w:pPr>
      <w:r>
        <w:t xml:space="preserve">9. Conclusion and Recommendations</w:t>
      </w:r>
    </w:p>
    <w:p>
      <w:pPr>
        <w:pStyle w:val="BodyText"/>
      </w:pPr>
      <w:r>
        <w:t xml:space="preserve">Overall, the Teacher Primary has demonstrated a strong commitment to educational excellence in Saudi Arabia Riyadh. The teaching practices observed are effective, student-centered, and aligned with national standards. By focusing on the identified areas for improvement, particularly in fostering student-led inquiry and technology integration, this teacher can further enhance their impact on student learning. It is recommended that the teacher continues to engage in professional learning communities and seeks feedback regularly to support their ongoing professional growth.</w:t>
      </w:r>
    </w:p>
    <w:p>
      <w:pPr>
        <w:pStyle w:val="BodyText"/>
      </w:pPr>
      <w:r>
        <w:rPr>
          <w:bCs/>
          <w:b/>
        </w:rPr>
        <w:t xml:space="preserve">Reviewer Signature:</w:t>
      </w:r>
      <w:r>
        <w:br/>
      </w:r>
      <w:r>
        <w:br/>
      </w:r>
      <w:r>
        <w:t xml:space="preserve">[Insert Name]</w:t>
      </w:r>
      <w:r>
        <w:br/>
      </w:r>
      <w:r>
        <w:t xml:space="preserve">[Insert Title]</w:t>
      </w:r>
    </w:p>
    <w:p>
      <w:pPr>
        <w:pStyle w:val="BodyText"/>
      </w:pPr>
      <w:r>
        <w:rPr>
          <w:bCs/>
          <w:b/>
        </w:rPr>
        <w:t xml:space="preserve">Teacher Signature:</w:t>
      </w:r>
      <w:r>
        <w:br/>
      </w:r>
      <w:r>
        <w:br/>
      </w:r>
      <w:r>
        <w:t xml:space="preserve">[Insert Name]</w:t>
      </w:r>
      <w:r>
        <w:br/>
      </w:r>
      <w:r>
        <w:t xml:space="preserve">Teacher Primary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Teacher Primary - Saudi Arabia Riyadh</dc:title>
  <dc:creator/>
  <dc:language>en</dc:language>
  <cp:keywords/>
  <dcterms:created xsi:type="dcterms:W3CDTF">2026-10-10T07:03:32Z</dcterms:created>
  <dcterms:modified xsi:type="dcterms:W3CDTF">2026-10-10T07:03:32Z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