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peer-review-report"/>
    <w:p>
      <w:pPr>
        <w:pStyle w:val="Heading1"/>
      </w:pPr>
      <w:r>
        <w:t xml:space="preserve">Peer Review Report</w:t>
      </w:r>
    </w:p>
    <w:bookmarkStart w:id="20" w:name="teacher-primary-assessment"/>
    <w:p>
      <w:pPr>
        <w:pStyle w:val="Heading2"/>
      </w:pPr>
      <w:r>
        <w:t xml:space="preserve">Teacher Primary Assessment</w:t>
      </w:r>
    </w:p>
    <w:p>
      <w:pPr>
        <w:pStyle w:val="FirstParagraph"/>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pedagogical practices, and classroom management skills of a Teacher Primary within the educational framework of Tanzania Dar es Salaam. The review process is conducted in alignment with the guidelines set forth by the Tanzania Institute of Education (TIE) and the Ministry of Education, Science, and Technology. The primary objective of this assessment is to foster continuous professional development, ensure adherence to the national curriculum standards, and ultimately enhance the quality of education delivered to primary school learners in the Dar es Salaam region.</w:t>
      </w:r>
    </w:p>
    <w:p>
      <w:pPr>
        <w:pStyle w:val="BodyText"/>
      </w:pPr>
      <w:r>
        <w:t xml:space="preserve">The review was conducted through a combination of classroom observation, lesson plan analysis, and a reflective dialogue between the peer reviewer and the Teacher Primary. The context of this review acknowledges the unique challenges and opportunities present in urban primary schools in Dar es Salaam, including diverse student populations and the integration of modern teaching aids alongside traditional methods.</w:t>
      </w:r>
    </w:p>
    <w:bookmarkEnd w:id="22"/>
    <w:bookmarkStart w:id="23" w:name="lesson-planning-and-preparation"/>
    <w:p>
      <w:pPr>
        <w:pStyle w:val="Heading3"/>
      </w:pPr>
      <w:r>
        <w:t xml:space="preserve">2. Lesson Planning and Preparation</w:t>
      </w:r>
    </w:p>
    <w:p>
      <w:pPr>
        <w:pStyle w:val="FirstParagraph"/>
      </w:pPr>
      <w:r>
        <w:t xml:space="preserve">The Teacher Primary demonstrated a commendable level of preparation prior to the observed lesson. The lesson plans reviewed were structured logically and aligned closely with the prescribed syllabus for the specific grade level. The objectives were clearly stated, measurable, and appropriate for the developmental stage of the learners.</w:t>
      </w:r>
    </w:p>
    <w:p>
      <w:pPr>
        <w:pStyle w:val="BodyText"/>
      </w:pPr>
      <w:r>
        <w:t xml:space="preserve">Evidence of differentiation was noted in the planning documents, indicating an awareness of varying learning abilities within the classroom. The Teacher Primary effectively incorporated local context into the lesson materials, utilizing examples relevant to the daily lives of students in Tanzania Dar es Salaam. This contextualization is crucial for maintaining student engagement and ensuring that abstract concepts are grounded in reality. Furthermore, the integration of Swahili and English language instruction was handled with sensitivity to the language policy of primary education in Tanzania, ensuring clarity and comprehension for all learners.</w:t>
      </w:r>
    </w:p>
    <w:bookmarkEnd w:id="23"/>
    <w:bookmarkStart w:id="24" w:name="classroom-instruction-and-pedagogy"/>
    <w:p>
      <w:pPr>
        <w:pStyle w:val="Heading3"/>
      </w:pPr>
      <w:r>
        <w:t xml:space="preserve">3. Classroom Instruction and Pedagogy</w:t>
      </w:r>
    </w:p>
    <w:p>
      <w:pPr>
        <w:pStyle w:val="FirstParagraph"/>
      </w:pPr>
      <w:r>
        <w:t xml:space="preserve">During the classroom observation, the Teacher Primary exhibited strong instructional delivery skills. The pacing of the lesson was appropriate, allowing sufficient time for explanation, practice, and feedback. The teacher utilized a variety of teaching strategies, including direct instruction, group work, and interactive questioning, which catered to different learning styles.</w:t>
      </w:r>
    </w:p>
    <w:p>
      <w:pPr>
        <w:pStyle w:val="BodyText"/>
      </w:pPr>
      <w:r>
        <w:t xml:space="preserve">A notable strength was the use of learner-centered approaches. The Teacher Primary encouraged active participation from students, fostering an environment where learners felt comfortable asking questions and sharing their ideas. The use of visual aids and manipulatives was effective in clarifying complex topics. Additionally, the teacher maintained a positive and respectful tone throughout the lesson, which contributed to a supportive learning atmosphere. The adherence to the code of conduct for teachers in Tanzania was evident, with the teacher modeling appropriate behavior and language.</w:t>
      </w:r>
    </w:p>
    <w:bookmarkEnd w:id="24"/>
    <w:bookmarkStart w:id="25" w:name="classroom-management-and-discipline"/>
    <w:p>
      <w:pPr>
        <w:pStyle w:val="Heading3"/>
      </w:pPr>
      <w:r>
        <w:t xml:space="preserve">4. Classroom Management and Discipline</w:t>
      </w:r>
    </w:p>
    <w:p>
      <w:pPr>
        <w:pStyle w:val="FirstParagraph"/>
      </w:pPr>
      <w:r>
        <w:t xml:space="preserve">Classroom management is a critical component of effective teaching, particularly in the primary sector. The Teacher Primary demonstrated firm yet fair classroom management techniques. Rules and expectations were clearly communicated and consistently enforced. The teacher was able to maintain order without resorting to harsh disciplinary measures, aligning with the progressive educational policies advocated in Tanzania Dar es Salaam.</w:t>
      </w:r>
    </w:p>
    <w:p>
      <w:pPr>
        <w:pStyle w:val="BodyText"/>
      </w:pPr>
      <w:r>
        <w:t xml:space="preserve">Transitions between activities were smooth and efficient, minimizing downtime and maximizing instructional time. The teacher was attentive to student behavior, addressing minor disruptions promptly and discreetly to avoid disrupting the flow of the lesson. The physical arrangement of the classroom facilitated interaction and collaboration among students, further supporting the learning objectives.</w:t>
      </w:r>
    </w:p>
    <w:bookmarkEnd w:id="25"/>
    <w:bookmarkStart w:id="26" w:name="assessment-and-feedback"/>
    <w:p>
      <w:pPr>
        <w:pStyle w:val="Heading3"/>
      </w:pPr>
      <w:r>
        <w:t xml:space="preserve">5. Assessment and Feedback</w:t>
      </w:r>
    </w:p>
    <w:p>
      <w:pPr>
        <w:pStyle w:val="FirstParagraph"/>
      </w:pPr>
      <w:r>
        <w:t xml:space="preserve">The Teacher Primary employed formative assessment strategies effectively throughout the lesson. Questions were used not only to check for understanding but also to stimulate critical thinking. The teacher provided timely and constructive feedback to students, highlighting areas of strength and offering specific suggestions for improvement.</w:t>
      </w:r>
    </w:p>
    <w:p>
      <w:pPr>
        <w:pStyle w:val="BodyText"/>
      </w:pPr>
      <w:r>
        <w:t xml:space="preserve">Records of student progress were well-maintained, reflecting a systematic approach to tracking individual and class-wide achievement. The teacher demonstrated an ability to use assessment data to inform future instruction, adjusting teaching strategies as needed to address learning gaps. This data-driven approach is essential for ensuring that all students in Tanzania Dar es Salaam primary schools are meeting the expected learning outcomes.</w:t>
      </w:r>
    </w:p>
    <w:bookmarkEnd w:id="26"/>
    <w:bookmarkStart w:id="27" w:name="professionalism-and-collaboration"/>
    <w:p>
      <w:pPr>
        <w:pStyle w:val="Heading3"/>
      </w:pPr>
      <w:r>
        <w:t xml:space="preserve">6. Professionalism and Collaboration</w:t>
      </w:r>
    </w:p>
    <w:p>
      <w:pPr>
        <w:pStyle w:val="FirstParagraph"/>
      </w:pPr>
      <w:r>
        <w:t xml:space="preserve">Beyond the classroom, the Teacher Primary exhibited a high level of professionalism. Punctuality, attendance, and adherence to school policies were exemplary. The teacher actively participated in staff meetings and professional development workshops, demonstrating a commitment to continuous learning and improvement.</w:t>
      </w:r>
    </w:p>
    <w:p>
      <w:pPr>
        <w:pStyle w:val="BodyText"/>
      </w:pPr>
      <w:r>
        <w:t xml:space="preserve">Collaboration with colleagues was evident, with the Teacher Primary engaging in peer discussions and sharing resources. This collaborative spirit is vital for building a strong school community and enhancing the overall quality of education in Tanzania Dar es Salaam. The teacher also maintained positive relationships with parents and guardians, communicating regularly about student progress and involving them in the educational process.</w:t>
      </w:r>
    </w:p>
    <w:bookmarkEnd w:id="27"/>
    <w:bookmarkStart w:id="28" w:name="Xda79409093af40bd3d15ed7d2a5582dbca223f1"/>
    <w:p>
      <w:pPr>
        <w:pStyle w:val="Heading3"/>
      </w:pPr>
      <w:r>
        <w:t xml:space="preserve">7. Areas for Improvement and Recommendations</w:t>
      </w:r>
    </w:p>
    <w:p>
      <w:pPr>
        <w:pStyle w:val="FirstParagraph"/>
      </w:pPr>
      <w:r>
        <w:t xml:space="preserve">While the Teacher Primary performed at a high level, there are areas where further development could enhance effectiveness. It is recommended that the teacher explore more advanced technology integration in the classroom, leveraging digital tools to enrich learning experiences. Additionally, further training in inclusive education practices could benefit the teacher in supporting students with diverse needs more effectively.</w:t>
      </w:r>
    </w:p>
    <w:p>
      <w:pPr>
        <w:pStyle w:val="BodyText"/>
      </w:pPr>
      <w:r>
        <w:t xml:space="preserve">The peer reviewer suggests that the Teacher Primary continue to refine questioning techniques to promote higher-order thinking skills. Encouraging students to analyze, evaluate, and create will prepare them for the challenges of secondary education and beyond. Regular reflection on teaching practices and seeking feedback from peers and mentors will support ongoing professional growth.</w:t>
      </w:r>
    </w:p>
    <w:bookmarkEnd w:id="28"/>
    <w:bookmarkStart w:id="29" w:name="conclusion"/>
    <w:p>
      <w:pPr>
        <w:pStyle w:val="Heading3"/>
      </w:pPr>
      <w:r>
        <w:t xml:space="preserve">8. Conclusion</w:t>
      </w:r>
    </w:p>
    <w:p>
      <w:pPr>
        <w:pStyle w:val="FirstParagraph"/>
      </w:pPr>
      <w:r>
        <w:t xml:space="preserve">In conclusion, this Peer Review Report affirms that the Teacher Primary is performing at a satisfactory to excellent level. The teacher’s dedication to student learning, adherence to professional standards, and commitment to continuous improvement are commendable. The contributions of this Teacher Primary to the educational landscape of Tanzania Dar es Salaam are significant, and with continued support and development, they are well-positioned to make an even greater impact on the lives of their students.</w:t>
      </w:r>
    </w:p>
    <w:bookmarkEnd w:id="29"/>
    <w:p>
      <w:pPr>
        <w:pStyle w:val="BodyText"/>
      </w:pPr>
      <w:r>
        <w:rPr>
          <w:bCs/>
          <w:b/>
        </w:rPr>
        <w:t xml:space="preserve">Peer Reviewer Name:</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Teacher Primary Name:</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Tanzania Dar es Salaam</dc:title>
  <dc:creator/>
  <dc:language>en</dc:language>
  <cp:keywords/>
  <dcterms:created xsi:type="dcterms:W3CDTF">2026-10-10T08:19:13Z</dcterms:created>
  <dcterms:modified xsi:type="dcterms:W3CDTF">2026-10-10T08:19:13Z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