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Chicago</w:t>
      </w:r>
      <w:r>
        <w:t xml:space="preserve"> </w:t>
      </w:r>
      <w:r>
        <w:t xml:space="preserve">Public</w:t>
      </w:r>
      <w:r>
        <w:t xml:space="preserve"> </w:t>
      </w:r>
      <w:r>
        <w:t xml:space="preserve">Schools</w:t>
      </w:r>
    </w:p>
    <w:bookmarkStart w:id="20"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United States, Chicago, Illinois</w:t>
      </w:r>
    </w:p>
    <w:p>
      <w:pPr>
        <w:pStyle w:val="BodyText"/>
      </w:pPr>
      <w:r>
        <w:rPr>
          <w:bCs/>
          <w:b/>
        </w:rPr>
        <w:t xml:space="preserve">District Context:</w:t>
      </w:r>
      <w:r>
        <w:t xml:space="preserve"> </w:t>
      </w:r>
      <w:r>
        <w:t xml:space="preserve">Chicago Public Schools (CPS) Framework for Teaching</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Peer Reviewer, Elementary Education</w:t>
      </w:r>
    </w:p>
    <w:p>
      <w:pPr>
        <w:pStyle w:val="BodyText"/>
      </w:pPr>
      <w:r>
        <w:rPr>
          <w:bCs/>
          <w:b/>
        </w:rPr>
        <w:t xml:space="preserve">Teacher Under Review:</w:t>
      </w:r>
      <w:r>
        <w:t xml:space="preserve"> </w:t>
      </w:r>
      <w:r>
        <w:t xml:space="preserve">[Teacher Name], Grade Level: Primary (K-2)</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instructional practices, classroom management, and professional conduct for a Teacher Primary within the Chicago Public Schools system. The review aligns with the CPS Framework for Teaching and emphasizes the unique developmental needs of young learners in the United States. The purpose of this document is to provide constructive feedback, identify areas of excellence, and recommend strategies for continuous improvement. This evaluation reflects the high standards expected of educators in Chicago, where diverse student populations and rigorous academic goals require adaptive, culturally responsive teaching practices.</w:t>
      </w:r>
    </w:p>
    <w:bookmarkEnd w:id="21"/>
    <w:bookmarkStart w:id="22" w:name="classroom-environment-and-culture"/>
    <w:p>
      <w:pPr>
        <w:pStyle w:val="Heading2"/>
      </w:pPr>
      <w:r>
        <w:t xml:space="preserve">2. Classroom Environment and Culture</w:t>
      </w:r>
    </w:p>
    <w:p>
      <w:pPr>
        <w:pStyle w:val="FirstParagraph"/>
      </w:pPr>
      <w:r>
        <w:t xml:space="preserve">The classroom environment established by the Teacher Primary is welcoming, organized, and conducive to early childhood learning. Visual aids, literacy centers, and math manipulatives are strategically placed to support independent exploration and collaborative learning. The teacher has created a safe space where students feel comfortable expressing ideas, asking questions, and taking academic risks.</w:t>
      </w:r>
    </w:p>
    <w:p>
      <w:pPr>
        <w:pStyle w:val="BodyText"/>
      </w:pPr>
      <w:r>
        <w:t xml:space="preserve">In alignment with Chicago’s emphasis on social-emotional learning (SEL), the teacher integrates daily routines that promote empathy, self-regulation, and respect. Morning meetings and closing circles are effectively used to build community and address behavioral expectations. The classroom reflects the cultural diversity of the neighborhood, with books, posters, and student work representing a wide range of backgrounds. This culturally responsive approach is essential in Chicago, where students come from varied linguistic and socioeconomic backgrounds.</w:t>
      </w:r>
    </w:p>
    <w:bookmarkEnd w:id="22"/>
    <w:bookmarkStart w:id="23" w:name="instructional-planning-and-delivery"/>
    <w:p>
      <w:pPr>
        <w:pStyle w:val="Heading2"/>
      </w:pPr>
      <w:r>
        <w:t xml:space="preserve">3. Instructional Planning and Delivery</w:t>
      </w:r>
    </w:p>
    <w:p>
      <w:pPr>
        <w:pStyle w:val="FirstParagraph"/>
      </w:pPr>
      <w:r>
        <w:t xml:space="preserve">The Teacher Primary demonstrates strong instructional planning skills, with lessons that are aligned to Illinois State Standards and CPS curriculum guidelines. Lesson plans are clear, purposeful, and differentiated to meet the needs of emergent readers, English Language Learners (ELLs), and students with Individualized Education Programs (IEPs). The teacher effectively uses formative assessments to adjust instruction in real time.</w:t>
      </w:r>
    </w:p>
    <w:p>
      <w:pPr>
        <w:pStyle w:val="BodyText"/>
      </w:pPr>
      <w:r>
        <w:t xml:space="preserve">Instructional delivery is engaging and age-appropriate. The teacher uses a variety of strategies, including guided reading, hands-on math activities, and interactive science experiments, to maintain student interest and promote deep understanding. Technology is integrated thoughtfully, with tools such as interactive whiteboards and educational apps enhancing learning without overshadowing direct instruction. The teacher’s use of questioning techniques encourages critical thinking, even at the primary level, which is a hallmark of high-quality teaching in Chicago’s progressive educational landscape.</w:t>
      </w:r>
    </w:p>
    <w:bookmarkEnd w:id="23"/>
    <w:bookmarkStart w:id="24" w:name="student-engagement-and-achievement"/>
    <w:p>
      <w:pPr>
        <w:pStyle w:val="Heading2"/>
      </w:pPr>
      <w:r>
        <w:t xml:space="preserve">4. Student Engagement and Achievement</w:t>
      </w:r>
    </w:p>
    <w:p>
      <w:pPr>
        <w:pStyle w:val="FirstParagraph"/>
      </w:pPr>
      <w:r>
        <w:t xml:space="preserve">Student engagement is consistently high. The Teacher Primary uses positive reinforcement, clear expectations, and engaging tasks to keep students focused and motivated. Students are actively involved in their learning, participating in discussions, group work, and independent practice with enthusiasm.</w:t>
      </w:r>
    </w:p>
    <w:p>
      <w:pPr>
        <w:pStyle w:val="BodyText"/>
      </w:pPr>
      <w:r>
        <w:t xml:space="preserve">Data from classroom assessments and standardized benchmarks indicate that students are making steady progress in literacy and numeracy. The teacher provides timely, specific feedback that helps students understand their strengths and areas for growth. Interventions for struggling learners are implemented promptly, with small-group instruction and targeted support. This data-driven approach is consistent with CPS’s commitment to equity and academic excellence for all students in Chicago.</w:t>
      </w:r>
    </w:p>
    <w:bookmarkEnd w:id="24"/>
    <w:bookmarkStart w:id="25" w:name="professionalism-and-collaboration"/>
    <w:p>
      <w:pPr>
        <w:pStyle w:val="Heading2"/>
      </w:pPr>
      <w:r>
        <w:t xml:space="preserve">5. Professionalism and Collaboration</w:t>
      </w:r>
    </w:p>
    <w:p>
      <w:pPr>
        <w:pStyle w:val="FirstParagraph"/>
      </w:pPr>
      <w:r>
        <w:t xml:space="preserve">The Teacher Primary exhibits a high level of professionalism, demonstrating punctuality, preparedness, and a strong work ethic. The teacher actively participates in grade-level meetings, professional learning communities (PLCs), and school-wide initiatives. Collaboration with colleagues, special education staff, and paraprofessionals is frequent and productive.</w:t>
      </w:r>
    </w:p>
    <w:p>
      <w:pPr>
        <w:pStyle w:val="BodyText"/>
      </w:pPr>
      <w:r>
        <w:t xml:space="preserve">Communication with families is a strength. The teacher uses multiple channels—newsletters, emails, parent-teacher conferences, and digital platforms—to keep parents informed and involved. This is particularly important in Chicago, where family engagement is recognized as a key factor in student success. The teacher’s respectful and inclusive approach fosters strong home-school partnerships.</w:t>
      </w:r>
    </w:p>
    <w:bookmarkEnd w:id="25"/>
    <w:bookmarkStart w:id="26" w:name="areas-for-growth-and-recommendations"/>
    <w:p>
      <w:pPr>
        <w:pStyle w:val="Heading2"/>
      </w:pPr>
      <w:r>
        <w:t xml:space="preserve">6. Areas for Growth and Recommendations</w:t>
      </w:r>
    </w:p>
    <w:p>
      <w:pPr>
        <w:pStyle w:val="FirstParagraph"/>
      </w:pPr>
      <w:r>
        <w:t xml:space="preserve">While the Teacher Primary demonstrates many strengths, there are areas for continued growth. First, increasing the use of student-led inquiry in science and social studies could further develop critical thinking skills. Second, the teacher should explore additional strategies for supporting advanced learners, ensuring that all students are appropriately challenged. Finally, incorporating more student voice in classroom decision-making could enhance autonomy and responsibility.</w:t>
      </w:r>
    </w:p>
    <w:p>
      <w:pPr>
        <w:pStyle w:val="BodyText"/>
      </w:pPr>
      <w:r>
        <w:t xml:space="preserve">It is recommended that the teacher engage in professional development focused on differentiated instruction for gifted and talented students, as well as strategies for integrating project-based learning into the primary curriculum. Ongoing collaboration with instructional coaches and peer mentors within the Chicago Public Schools system will support these goals.</w:t>
      </w:r>
    </w:p>
    <w:bookmarkEnd w:id="26"/>
    <w:bookmarkStart w:id="27" w:name="conclusion"/>
    <w:p>
      <w:pPr>
        <w:pStyle w:val="Heading2"/>
      </w:pPr>
      <w:r>
        <w:t xml:space="preserve">7. Conclusion</w:t>
      </w:r>
    </w:p>
    <w:p>
      <w:pPr>
        <w:pStyle w:val="FirstParagraph"/>
      </w:pPr>
      <w:r>
        <w:t xml:space="preserve">This Peer Review Report affirms that the Teacher Primary is a dedicated, skilled, and reflective educator who contributes positively to the Chicago Public Schools community. The teacher’s commitment to creating an inclusive, engaging, and academically rigorous environment aligns with the highest standards of teaching in the United States. With continued professional growth and collaboration, this educator is well-positioned to make an even greater impact on the lives of young learners in Chicago.</w:t>
      </w:r>
    </w:p>
    <w:bookmarkEnd w:id="27"/>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Teacher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Chicago Public Schools</dc:title>
  <dc:creator/>
  <dc:language>en</dc:language>
  <cp:keywords/>
  <dcterms:created xsi:type="dcterms:W3CDTF">2026-10-10T03:21:07Z</dcterms:created>
  <dcterms:modified xsi:type="dcterms:W3CDTF">2026-10-10T03:21:07Z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