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Teacher</w:t>
      </w:r>
      <w:r>
        <w:t xml:space="preserve"> </w:t>
      </w:r>
      <w:r>
        <w:t xml:space="preserve">Primary</w:t>
      </w:r>
      <w:r>
        <w:t xml:space="preserve"> </w:t>
      </w:r>
      <w:r>
        <w:t xml:space="preserve">-</w:t>
      </w:r>
      <w:r>
        <w:t xml:space="preserve"> </w:t>
      </w:r>
      <w:r>
        <w:t xml:space="preserve">San</w:t>
      </w:r>
      <w:r>
        <w:t xml:space="preserve"> </w:t>
      </w:r>
      <w:r>
        <w:t xml:space="preserve">Francisco</w:t>
      </w:r>
      <w:r>
        <w:t xml:space="preserve"> </w:t>
      </w:r>
      <w:r>
        <w:t xml:space="preserve">Unified</w:t>
      </w:r>
      <w:r>
        <w:t xml:space="preserve"> </w:t>
      </w:r>
      <w:r>
        <w:t xml:space="preserve">School</w:t>
      </w:r>
      <w:r>
        <w:t xml:space="preserve"> </w:t>
      </w:r>
      <w:r>
        <w:t xml:space="preserve">District</w:t>
      </w:r>
    </w:p>
    <w:bookmarkStart w:id="21" w:name="san-francisco-unified-school-district"/>
    <w:p>
      <w:pPr>
        <w:pStyle w:val="Heading1"/>
      </w:pPr>
      <w:r>
        <w:t xml:space="preserve">San Francisco Unified School District</w:t>
      </w:r>
    </w:p>
    <w:bookmarkStart w:id="20" w:name="formal-peer-review-report"/>
    <w:p>
      <w:pPr>
        <w:pStyle w:val="Heading2"/>
      </w:pPr>
      <w:r>
        <w:t xml:space="preserve">Formal Peer Review Report</w:t>
      </w:r>
    </w:p>
    <w:p>
      <w:pPr>
        <w:pStyle w:val="FirstParagraph"/>
      </w:pPr>
      <w:r>
        <w:rPr>
          <w:bCs/>
          <w:b/>
        </w:rPr>
        <w:t xml:space="preserve">Program:</w:t>
      </w:r>
      <w:r>
        <w:t xml:space="preserve"> </w:t>
      </w:r>
      <w:r>
        <w:t xml:space="preserve">Teacher Primary Evaluation &amp; Support Framework</w:t>
      </w:r>
    </w:p>
    <w:p>
      <w:pPr>
        <w:pStyle w:val="BodyText"/>
      </w:pPr>
      <w:r>
        <w:rPr>
          <w:bCs/>
          <w:b/>
        </w:rPr>
        <w:t xml:space="preserve">Location:</w:t>
      </w:r>
      <w:r>
        <w:t xml:space="preserve"> </w:t>
      </w:r>
      <w:r>
        <w:t xml:space="preserve">San Francisco, California, United States</w:t>
      </w:r>
    </w:p>
    <w:bookmarkEnd w:id="20"/>
    <w:bookmarkEnd w:id="21"/>
    <w:bookmarkStart w:id="22" w:name="i.-administrative-information"/>
    <w:p>
      <w:pPr>
        <w:pStyle w:val="Heading3"/>
      </w:pPr>
      <w:r>
        <w:t xml:space="preserve">I. Administrative Information</w:t>
      </w:r>
    </w:p>
    <w:p>
      <w:pPr>
        <w:pStyle w:val="FirstParagraph"/>
      </w:pPr>
      <w:r>
        <w:rPr>
          <w:bCs/>
          <w:b/>
        </w:rPr>
        <w:t xml:space="preserve">Teacher Name:</w:t>
      </w:r>
      <w:r>
        <w:t xml:space="preserve"> </w:t>
      </w:r>
      <w:r>
        <w:t xml:space="preserve">[Insert Teacher Name]</w:t>
      </w:r>
    </w:p>
    <w:p>
      <w:pPr>
        <w:pStyle w:val="BodyText"/>
      </w:pPr>
      <w:r>
        <w:rPr>
          <w:bCs/>
          <w:b/>
        </w:rPr>
        <w:t xml:space="preserve">Grade Level:</w:t>
      </w:r>
      <w:r>
        <w:t xml:space="preserve"> </w:t>
      </w:r>
      <w:r>
        <w:t xml:space="preserve">Primary (Grades K-2)</w:t>
      </w:r>
    </w:p>
    <w:p>
      <w:pPr>
        <w:pStyle w:val="BodyText"/>
      </w:pPr>
      <w:r>
        <w:rPr>
          <w:bCs/>
          <w:b/>
        </w:rPr>
        <w:t xml:space="preserve">School Site:</w:t>
      </w:r>
      <w:r>
        <w:t xml:space="preserve"> </w:t>
      </w:r>
      <w:r>
        <w:t xml:space="preserve">[Insert School Name], San Francisco, CA</w:t>
      </w:r>
    </w:p>
    <w:p>
      <w:pPr>
        <w:pStyle w:val="BodyText"/>
      </w:pPr>
      <w:r>
        <w:rPr>
          <w:bCs/>
          <w:b/>
        </w:rPr>
        <w:t xml:space="preserve">Reviewing Peer:</w:t>
      </w:r>
      <w:r>
        <w:t xml:space="preserve"> </w:t>
      </w:r>
      <w:r>
        <w:t xml:space="preserve">[Insert Peer Reviewer Name], Certified SFUSD Educator</w:t>
      </w:r>
    </w:p>
    <w:p>
      <w:pPr>
        <w:pStyle w:val="BodyText"/>
      </w:pPr>
      <w:r>
        <w:rPr>
          <w:bCs/>
          <w:b/>
        </w:rPr>
        <w:t xml:space="preserve">Date of Observation:</w:t>
      </w:r>
      <w:r>
        <w:t xml:space="preserve"> </w:t>
      </w:r>
      <w:r>
        <w:t xml:space="preserve">[Insert Date]</w:t>
      </w:r>
    </w:p>
    <w:p>
      <w:pPr>
        <w:pStyle w:val="BodyText"/>
      </w:pPr>
      <w:r>
        <w:rPr>
          <w:bCs/>
          <w:b/>
        </w:rPr>
        <w:t xml:space="preserve">Duration of Observation:</w:t>
      </w:r>
      <w:r>
        <w:t xml:space="preserve"> </w:t>
      </w:r>
      <w:r>
        <w:t xml:space="preserve">[Insert Duration, e.g., 45 Minutes]</w:t>
      </w:r>
    </w:p>
    <w:p>
      <w:pPr>
        <w:pStyle w:val="BodyText"/>
      </w:pPr>
      <w:r>
        <w:rPr>
          <w:bCs/>
          <w:b/>
        </w:rPr>
        <w:t xml:space="preserve">Subject Area:</w:t>
      </w:r>
      <w:r>
        <w:t xml:space="preserve"> </w:t>
      </w:r>
      <w:r>
        <w:t xml:space="preserve">Integrated Literacy and Mathematics</w:t>
      </w:r>
    </w:p>
    <w:bookmarkEnd w:id="22"/>
    <w:bookmarkStart w:id="23" w:name="ii.-introduction-and-context"/>
    <w:p>
      <w:pPr>
        <w:pStyle w:val="Heading3"/>
      </w:pPr>
      <w:r>
        <w:t xml:space="preserve">II. Introduction and Context</w:t>
      </w:r>
    </w:p>
    <w:p>
      <w:pPr>
        <w:pStyle w:val="FirstParagraph"/>
      </w:pPr>
      <w:r>
        <w:t xml:space="preserve">This Peer Review Report serves as a formal assessment of instructional practice within the San Francisco Unified School District (SFUSD). The purpose of this review is to provide constructive, evidence-based feedback to the Teacher Primary regarding their classroom management, instructional delivery, and alignment with the California Common Core State Standards. This document adheres to the specific pedagogical expectations of the United States San Francisco educational landscape, emphasizing culturally responsive teaching, social-emotional learning (SEL), and inclusive practices.</w:t>
      </w:r>
    </w:p>
    <w:p>
      <w:pPr>
        <w:pStyle w:val="BodyText"/>
      </w:pPr>
      <w:r>
        <w:t xml:space="preserve">The observation focused on a primary grade classroom setting, where the foundational skills of reading, writing, and numeracy are established. The review evaluates how effectively the teacher fosters a safe, equitable, and engaging learning environment for young learners.</w:t>
      </w:r>
    </w:p>
    <w:bookmarkEnd w:id="23"/>
    <w:bookmarkStart w:id="24" w:name="Xa4434c58adc2e247910a411c38c8c66ee5127be"/>
    <w:p>
      <w:pPr>
        <w:pStyle w:val="Heading3"/>
      </w:pPr>
      <w:r>
        <w:t xml:space="preserve">III. Instructional Planning and Preparation</w:t>
      </w:r>
    </w:p>
    <w:p>
      <w:pPr>
        <w:pStyle w:val="FirstParagraph"/>
      </w:pPr>
      <w:r>
        <w:t xml:space="preserve">The Teacher Primary demonstrated a high level of preparation. The lesson plan was clearly aligned with the SFUSD curriculum framework. Objectives were explicitly stated and developmentally appropriate for primary students. The teacher utilized a variety of resources, including digital tools and manipulatives, to support diverse learning styles.</w:t>
      </w:r>
    </w:p>
    <w:p>
      <w:pPr>
        <w:pStyle w:val="BodyText"/>
      </w:pPr>
      <w:r>
        <w:t xml:space="preserve">Notably, the lesson incorporated elements of the district's emphasis on equity. Materials selected reflected the diverse cultural backgrounds of the student body in San Francisco. The pacing of the lesson was well-structured, allowing sufficient time for direct instruction, guided practice, and independent work. The teacher anticipated potential misconceptions and prepared scaffolding strategies to address them, demonstrating a deep understanding of primary-level cognitive development.</w:t>
      </w:r>
    </w:p>
    <w:bookmarkEnd w:id="24"/>
    <w:bookmarkStart w:id="25" w:name="iv.-classroom-environment-and-culture"/>
    <w:p>
      <w:pPr>
        <w:pStyle w:val="Heading3"/>
      </w:pPr>
      <w:r>
        <w:t xml:space="preserve">IV. Classroom Environment and Culture</w:t>
      </w:r>
    </w:p>
    <w:p>
      <w:pPr>
        <w:pStyle w:val="FirstParagraph"/>
      </w:pPr>
      <w:r>
        <w:t xml:space="preserve">The classroom environment was organized, inviting, and conducive to learning. Visual aids, student work, and literacy-rich displays were prominently featured. The Teacher Primary maintained a positive and respectful tone throughout the observation. Classroom routines were well-established, minimizing transition times and maximizing instructional minutes.</w:t>
      </w:r>
    </w:p>
    <w:p>
      <w:pPr>
        <w:pStyle w:val="BodyText"/>
      </w:pPr>
      <w:r>
        <w:t xml:space="preserve">In alignment with SFUSD's commitment to social-emotional learning, the teacher actively modeled empathy and conflict resolution. Students felt safe to express their ideas and take academic risks. The teacher utilized restorative practices when minor behavioral issues arose, focusing on teaching appropriate behavior rather than punitive measures. This approach is critical in a primary setting to build long-term student self-regulation.</w:t>
      </w:r>
    </w:p>
    <w:bookmarkEnd w:id="25"/>
    <w:bookmarkStart w:id="26" w:name="X0af0fe78fc85052b5cec1bb401ab912f3aed31f"/>
    <w:p>
      <w:pPr>
        <w:pStyle w:val="Heading3"/>
      </w:pPr>
      <w:r>
        <w:t xml:space="preserve">V. Instructional Delivery and Student Engagement</w:t>
      </w:r>
    </w:p>
    <w:p>
      <w:pPr>
        <w:pStyle w:val="FirstParagraph"/>
      </w:pPr>
      <w:r>
        <w:t xml:space="preserve">Instructional delivery was dynamic and engaging. The Teacher Primary utilized a variety of questioning techniques to promote higher-order thinking, even at the primary level. Open-ended questions encouraged students to explain their reasoning in mathematics and literature discussions. The teacher effectively used formative assessment strategies, such as "thumbs up/thumbs down" and exit tickets, to gauge student understanding in real-time.</w:t>
      </w:r>
    </w:p>
    <w:p>
      <w:pPr>
        <w:pStyle w:val="BodyText"/>
      </w:pPr>
      <w:r>
        <w:t xml:space="preserve">Student engagement was high. The teacher successfully captured the attention of young learners through storytelling, interactive activities, and hands-on learning experiences. Differentiation was evident; the teacher provided additional support for English Language Learners (ELLs) and students with Individualized Education Programs (IEPs), ensuring that all students had access to the grade-level content. This is particularly vital in San Francisco, where classrooms often include a wide range of linguistic and cultural backgrounds.</w:t>
      </w:r>
    </w:p>
    <w:bookmarkEnd w:id="26"/>
    <w:bookmarkStart w:id="27" w:name="vi.-professionalism-and-collaboration"/>
    <w:p>
      <w:pPr>
        <w:pStyle w:val="Heading3"/>
      </w:pPr>
      <w:r>
        <w:t xml:space="preserve">VI. Professionalism and Collaboration</w:t>
      </w:r>
    </w:p>
    <w:p>
      <w:pPr>
        <w:pStyle w:val="FirstParagraph"/>
      </w:pPr>
      <w:r>
        <w:t xml:space="preserve">The Teacher Primary exhibited strong professional conduct. They were punctual, organized, and demonstrated a commitment to continuous improvement. During the pre-observation conference, the teacher was open to feedback and clearly articulated their goals for the lesson. Post-observation, the teacher engaged in a reflective dialogue, showing a willingness to incorporate suggestions into future practice.</w:t>
      </w:r>
    </w:p>
    <w:p>
      <w:pPr>
        <w:pStyle w:val="BodyText"/>
      </w:pPr>
      <w:r>
        <w:t xml:space="preserve">Collaboration with colleagues and support staff was evident. The teacher referenced input from special education specialists and literacy coaches in their lesson planning, demonstrating a team-oriented approach to student success. This collaborative spirit is a hallmark of effective educators within the SFUSD system.</w:t>
      </w:r>
    </w:p>
    <w:bookmarkEnd w:id="27"/>
    <w:bookmarkStart w:id="28" w:name="X5338e458b225b226de2fa079605dd19b38ae12f"/>
    <w:p>
      <w:pPr>
        <w:pStyle w:val="Heading3"/>
      </w:pPr>
      <w:r>
        <w:t xml:space="preserve">VII. Areas for Growth and Recommendations</w:t>
      </w:r>
    </w:p>
    <w:p>
      <w:pPr>
        <w:pStyle w:val="FirstParagraph"/>
      </w:pPr>
      <w:r>
        <w:t xml:space="preserve">While the overall performance was exemplary, there are areas for continued growth:</w:t>
      </w:r>
    </w:p>
    <w:p>
      <w:pPr>
        <w:numPr>
          <w:ilvl w:val="0"/>
          <w:numId w:val="1001"/>
        </w:numPr>
        <w:pStyle w:val="Compact"/>
      </w:pPr>
      <w:r>
        <w:rPr>
          <w:bCs/>
          <w:b/>
        </w:rPr>
        <w:t xml:space="preserve">Wait Time:</w:t>
      </w:r>
      <w:r>
        <w:t xml:space="preserve"> </w:t>
      </w:r>
      <w:r>
        <w:t xml:space="preserve">Increasing wait time after posing complex questions could allow more students, particularly ELLs, to formulate their responses.</w:t>
      </w:r>
    </w:p>
    <w:p>
      <w:pPr>
        <w:numPr>
          <w:ilvl w:val="0"/>
          <w:numId w:val="1001"/>
        </w:numPr>
        <w:pStyle w:val="Compact"/>
      </w:pPr>
      <w:r>
        <w:rPr>
          <w:bCs/>
          <w:b/>
        </w:rPr>
        <w:t xml:space="preserve">Student Voice:</w:t>
      </w:r>
      <w:r>
        <w:t xml:space="preserve"> </w:t>
      </w:r>
      <w:r>
        <w:t xml:space="preserve">Further opportunities for student-led discussions could be integrated to enhance critical thinking and communication skills.</w:t>
      </w:r>
    </w:p>
    <w:p>
      <w:pPr>
        <w:numPr>
          <w:ilvl w:val="0"/>
          <w:numId w:val="1001"/>
        </w:numPr>
        <w:pStyle w:val="Compact"/>
      </w:pPr>
      <w:r>
        <w:rPr>
          <w:bCs/>
          <w:b/>
        </w:rPr>
        <w:t xml:space="preserve">Technology Integration:</w:t>
      </w:r>
      <w:r>
        <w:t xml:space="preserve"> </w:t>
      </w:r>
      <w:r>
        <w:t xml:space="preserve">Exploring additional interactive technology tools could further enhance engagement and provide immediate feedback to students.</w:t>
      </w:r>
    </w:p>
    <w:bookmarkEnd w:id="28"/>
    <w:bookmarkStart w:id="29" w:name="viii.-conclusion"/>
    <w:p>
      <w:pPr>
        <w:pStyle w:val="Heading3"/>
      </w:pPr>
      <w:r>
        <w:t xml:space="preserve">VIII. Conclusion</w:t>
      </w:r>
    </w:p>
    <w:p>
      <w:pPr>
        <w:pStyle w:val="FirstParagraph"/>
      </w:pPr>
      <w:r>
        <w:t xml:space="preserve">This Peer Review Report affirms that the Teacher Primary is meeting and, in many areas, exceeding the expectations of the San Francisco Unified School District. The teacher demonstrates a strong commitment to student learning, equity, and professional excellence. The feedback provided herein is intended to support ongoing professional development and to ensure that all students in this primary classroom receive the highest quality education possible.</w:t>
      </w:r>
    </w:p>
    <w:bookmarkEnd w:id="29"/>
    <w:p>
      <w:pPr>
        <w:pStyle w:val="BodyText"/>
      </w:pPr>
      <w:r>
        <w:rPr>
          <w:bCs/>
          <w:b/>
        </w:rPr>
        <w:t xml:space="preserve">Reviewing Peer Signature:</w:t>
      </w:r>
    </w:p>
    <w:p>
      <w:pPr>
        <w:pStyle w:val="BodyText"/>
      </w:pPr>
      <w:r>
        <w:t xml:space="preserve">______________________________</w:t>
      </w:r>
    </w:p>
    <w:p>
      <w:pPr>
        <w:pStyle w:val="BodyText"/>
      </w:pPr>
      <w:r>
        <w:t xml:space="preserve">Date: ________________________</w:t>
      </w:r>
    </w:p>
    <w:p>
      <w:pPr>
        <w:pStyle w:val="BodyText"/>
      </w:pPr>
      <w:r>
        <w:rPr>
          <w:bCs/>
          <w:b/>
        </w:rPr>
        <w:t xml:space="preserve">Teacher Primary Signature:</w:t>
      </w:r>
    </w:p>
    <w:p>
      <w:pPr>
        <w:pStyle w:val="BodyText"/>
      </w:pPr>
      <w:r>
        <w:t xml:space="preserve">______________________________</w:t>
      </w:r>
    </w:p>
    <w:p>
      <w:pPr>
        <w:pStyle w:val="BodyText"/>
      </w:pPr>
      <w:r>
        <w:t xml:space="preserve">Date: 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Teacher Primary - San Francisco Unified School District</dc:title>
  <dc:creator/>
  <dc:language>en</dc:language>
  <cp:keywords/>
  <dcterms:created xsi:type="dcterms:W3CDTF">2026-10-10T05:54:06Z</dcterms:created>
  <dcterms:modified xsi:type="dcterms:W3CDTF">2026-10-10T05:54:06Z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