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6"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Telecommunication Engineer</w:t>
      </w:r>
      <w:r>
        <w:br/>
      </w:r>
      <w:r>
        <w:rPr>
          <w:bCs/>
          <w:b/>
        </w:rPr>
        <w:t xml:space="preserve">Location:</w:t>
      </w:r>
      <w:r>
        <w:t xml:space="preserve"> </w:t>
      </w:r>
      <w:r>
        <w:t xml:space="preserve">Brazil, Rio de Janeiro</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RJ-TE-2023-089</w:t>
      </w:r>
      <w:r>
        <w:br/>
      </w:r>
      <w:r>
        <w:rPr>
          <w:bCs/>
          <w:b/>
        </w:rPr>
        <w:t xml:space="preserve">Reviewer:</w:t>
      </w:r>
      <w:r>
        <w:t xml:space="preserve"> </w:t>
      </w:r>
      <w:r>
        <w:t xml:space="preserve">Senior Engineering Board</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expertise, and operational compliance of a Telecommunication Engineer operating within the metropolitan region of Brazil, Rio de Janeiro. The purpose of this document is to assess the engineer's alignment with international engineering standards, local regulatory frameworks established by ANATEL (Agência Nacional de Telecomunicações), and the specific environmental challenges presented by the Rio de Janeiro infrastructure landscape.</w:t>
      </w:r>
    </w:p>
    <w:p>
      <w:pPr>
        <w:pStyle w:val="BodyText"/>
      </w:pPr>
      <w:r>
        <w:t xml:space="preserve">The review process involved a detailed analysis of project documentation, field operation logs, network performance metrics, and stakeholder feedback. The assessment focuses on the engineer's ability to design, implement, and maintain robust telecommunication systems that cater to the high-density urban environment of Rio de Janeiro, while ensuring safety, efficiency, and regulatory adherence.</w:t>
      </w:r>
    </w:p>
    <w:bookmarkEnd w:id="20"/>
    <w:bookmarkStart w:id="21" w:name="X3dac9112a22887633c3f70ce635a2865aecf81d"/>
    <w:p>
      <w:pPr>
        <w:pStyle w:val="Heading2"/>
      </w:pPr>
      <w:r>
        <w:t xml:space="preserve">2. Technical Competency and Engineering Standards</w:t>
      </w:r>
    </w:p>
    <w:p>
      <w:pPr>
        <w:pStyle w:val="FirstParagraph"/>
      </w:pPr>
      <w:r>
        <w:t xml:space="preserve">The core of this Peer Review Report evaluates the Telecommunication Engineer's technical proficiency. The engineer has demonstrated a strong command of modern network architectures, including 4G LTE and emerging 5G technologies. Given the complex topography of Rio de Janeiro, which ranges from dense urban centers like Copacabana to challenging terrains in the mountainous zones, the engineer's ability to optimize signal propagation and manage interference is critical.</w:t>
      </w:r>
    </w:p>
    <w:p>
      <w:pPr>
        <w:pStyle w:val="BodyText"/>
      </w:pPr>
      <w:r>
        <w:t xml:space="preserve">The review highlights the engineer's successful implementation of fiber optic backhaul solutions that significantly reduced latency in key sectors. The design choices reflect a deep understanding of RF planning and the specific propagation characteristics of the region. Furthermore, the engineer has shown competence in integrating legacy systems with modern IP-based networks, ensuring a seamless transition that minimizes service disruption for end-users. The technical documentation provided during the review period was thorough, adhering to the rigorous standards expected of a professional Telecommunication Engineer in Brazil.</w:t>
      </w:r>
    </w:p>
    <w:bookmarkEnd w:id="21"/>
    <w:bookmarkStart w:id="22" w:name="regulatory-compliance-and-local-context"/>
    <w:p>
      <w:pPr>
        <w:pStyle w:val="Heading2"/>
      </w:pPr>
      <w:r>
        <w:t xml:space="preserve">3. Regulatory Compliance and Local Context</w:t>
      </w:r>
    </w:p>
    <w:p>
      <w:pPr>
        <w:pStyle w:val="FirstParagraph"/>
      </w:pPr>
      <w:r>
        <w:t xml:space="preserve">Operating in Brazil, Rio de Janeiro requires strict adherence to local regulations. This Peer Review Report confirms that the Telecommunication Engineer has maintained full compliance with ANATEL regulations regarding spectrum usage, electromagnetic field limits, and equipment certification. The engineer's work reflects a proactive approach to regulatory requirements, ensuring that all installations meet the safety standards mandated for public spaces and residential areas.</w:t>
      </w:r>
    </w:p>
    <w:p>
      <w:pPr>
        <w:pStyle w:val="BodyText"/>
      </w:pPr>
      <w:r>
        <w:t xml:space="preserve">Additionally, the engineer has navigated the municipal licensing processes of Rio de Janeiro effectively. The ability to coordinate with local authorities to secure permits for tower installations and cable laying is a vital skill in this jurisdiction. The review notes that the engineer has successfully managed relationships with municipal bodies, ensuring that projects proceed without legal impediments. This aspect of the review underscores the engineer's understanding that technical excellence must be paired with legal and administrative diligence to succeed in the Brazilian market.</w:t>
      </w:r>
    </w:p>
    <w:bookmarkEnd w:id="22"/>
    <w:bookmarkStart w:id="23" w:name="X4fc68d315903e97fbabc1fedaf713e2e8fe30c1"/>
    <w:p>
      <w:pPr>
        <w:pStyle w:val="Heading2"/>
      </w:pPr>
      <w:r>
        <w:t xml:space="preserve">4. Project Management and Operational Efficiency</w:t>
      </w:r>
    </w:p>
    <w:p>
      <w:pPr>
        <w:pStyle w:val="FirstParagraph"/>
      </w:pPr>
      <w:r>
        <w:t xml:space="preserve">The evaluation of the Telecommunication Engineer's project management capabilities reveals a high level of organizational skill. In the dynamic environment of Rio de Janeiro, where infrastructure projects often face logistical challenges due to traffic and urban density, the engineer has demonstrated effective resource allocation and timeline management.</w:t>
      </w:r>
    </w:p>
    <w:p>
      <w:pPr>
        <w:pStyle w:val="BodyText"/>
      </w:pPr>
      <w:r>
        <w:t xml:space="preserve">The Peer Review Report notes that the engineer consistently met project milestones while maintaining budgetary constraints. The implementation of preventive maintenance schedules has resulted in a measurable decrease in network downtime. The engineer's ability to lead multidisciplinary teams, including field technicians and external contractors, has been instrumental in the successful delivery of network upgrades. The focus on operational efficiency ensures that the telecommunication infrastructure remains resilient against the high demand typical of a major Brazilian metropolis.</w:t>
      </w:r>
    </w:p>
    <w:bookmarkEnd w:id="23"/>
    <w:bookmarkStart w:id="24" w:name="safety-and-environmental-considerations"/>
    <w:p>
      <w:pPr>
        <w:pStyle w:val="Heading2"/>
      </w:pPr>
      <w:r>
        <w:t xml:space="preserve">5. Safety and Environmental Considerations</w:t>
      </w:r>
    </w:p>
    <w:p>
      <w:pPr>
        <w:pStyle w:val="FirstParagraph"/>
      </w:pPr>
      <w:r>
        <w:t xml:space="preserve">Safety is a paramount concern in the telecommunication industry, particularly in Brazil, Rio de Janeiro, where working conditions can vary significantly. This Peer Review Report assesses the engineer's commitment to occupational health and safety standards. The engineer has implemented rigorous safety protocols for field operations, ensuring the protection of personnel working at heights and in confined spaces.</w:t>
      </w:r>
    </w:p>
    <w:p>
      <w:pPr>
        <w:pStyle w:val="BodyText"/>
      </w:pPr>
      <w:r>
        <w:t xml:space="preserve">Furthermore, the engineer has shown a commitment to environmental sustainability. The design of new network nodes incorporates energy-efficient technologies, reducing the carbon footprint of the infrastructure. This aligns with growing global and local expectations for sustainable engineering practices. The review confirms that the Telecommunication Engineer balances technical performance with environmental responsibility, a crucial attribute for modern engineering in Brazil.</w:t>
      </w:r>
    </w:p>
    <w:bookmarkEnd w:id="24"/>
    <w:bookmarkStart w:id="25" w:name="recommendations-and-conclusion"/>
    <w:p>
      <w:pPr>
        <w:pStyle w:val="Heading2"/>
      </w:pPr>
      <w:r>
        <w:t xml:space="preserve">6. Recommendations and Conclusion</w:t>
      </w:r>
    </w:p>
    <w:p>
      <w:pPr>
        <w:pStyle w:val="FirstParagraph"/>
      </w:pPr>
      <w:r>
        <w:t xml:space="preserve">Based on the findings of this Peer Review Report, the Telecommunication Engineer is deemed fully competent and effective in their role within Brazil, Rio de Janeiro. The engineer's technical skills, regulatory knowledge, and project management abilities are well-suited to the demands of the region.</w:t>
      </w:r>
    </w:p>
    <w:p>
      <w:pPr>
        <w:pStyle w:val="BodyText"/>
      </w:pPr>
      <w:r>
        <w:t xml:space="preserve">It is recommended that the engineer continue to engage in professional development, particularly regarding the latest advancements in 5G network slicing and IoT integration, which are becoming increasingly relevant in the Brazilian market. Additionally, further training in advanced risk management for urban infrastructure projects would be beneficial.</w:t>
      </w:r>
    </w:p>
    <w:p>
      <w:pPr>
        <w:pStyle w:val="BodyText"/>
      </w:pPr>
      <w:r>
        <w:t xml:space="preserve">In conclusion, this Peer Review Report affirms the high standard of work delivered by the Telecommunication Engineer. Their contributions have significantly enhanced the reliability and capacity of the telecommunication network in Rio de Janeiro, serving as a model of professional excellence in the field.</w:t>
      </w:r>
    </w:p>
    <w:bookmarkEnd w:id="25"/>
    <w:p>
      <w:pPr>
        <w:pStyle w:val="BodyText"/>
      </w:pPr>
      <w:r>
        <w:rPr>
          <w:bCs/>
          <w:b/>
        </w:rPr>
        <w:t xml:space="preserve">Reviewed By:</w:t>
      </w:r>
      <w:r>
        <w:br/>
      </w:r>
      <w:r>
        <w:t xml:space="preserve">Senior Engineering Review Board</w:t>
      </w:r>
      <w:r>
        <w:br/>
      </w:r>
      <w:r>
        <w:t xml:space="preserve">Date: October 24, 2023</w:t>
      </w:r>
    </w:p>
    <w:p>
      <w:pPr>
        <w:pStyle w:val="BodyText"/>
      </w:pPr>
      <w:r>
        <w:rPr>
          <w:bCs/>
          <w:b/>
        </w:rPr>
        <w:t xml:space="preserve">Subject Acknowledgment:</w:t>
      </w:r>
      <w:r>
        <w:br/>
      </w:r>
      <w:r>
        <w:t xml:space="preserve">Telecommunication Engineer</w:t>
      </w:r>
      <w:r>
        <w:br/>
      </w:r>
      <w:r>
        <w:t xml:space="preserve">Date: __________________</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2026-10-10T12:42:50Z</dcterms:created>
  <dcterms:modified xsi:type="dcterms:W3CDTF">2026-10-10T12:42:50Z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