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15,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Telecommunication Engineer operating within the dynamic and complex environment of Israel Jerusalem. The purpose of this review is to provide a comprehensive assessment of the engineer's capabilities, adherence to industry standards, and alignment with the specific requirements of the telecommunications sector in this region.</w:t>
      </w:r>
    </w:p>
    <w:p>
      <w:pPr>
        <w:pStyle w:val="BodyText"/>
      </w:pPr>
      <w:r>
        <w:t xml:space="preserve">Israel Jerusalem, as a hub for technological innovation and a critical node in the global telecommunications network, demands a high level of proficiency and adaptability from its engineering professionals. This report aims to highlight the strengths, areas for improvement, and overall impact of the Telecommunication Engineer under review.</w:t>
      </w:r>
    </w:p>
    <w:bookmarkEnd w:id="21"/>
    <w:bookmarkStart w:id="25" w:name="technical-competence"/>
    <w:p>
      <w:pPr>
        <w:pStyle w:val="Heading2"/>
      </w:pPr>
      <w:r>
        <w:t xml:space="preserve">2. Technical Competence</w:t>
      </w:r>
    </w:p>
    <w:bookmarkStart w:id="22" w:name="network-design-and-implementation"/>
    <w:p>
      <w:pPr>
        <w:pStyle w:val="Heading3"/>
      </w:pPr>
      <w:r>
        <w:t xml:space="preserve">2.1 Network Design and Implementation</w:t>
      </w:r>
    </w:p>
    <w:p>
      <w:pPr>
        <w:pStyle w:val="FirstParagraph"/>
      </w:pPr>
      <w:r>
        <w:t xml:space="preserve">The Telecommunication Engineer has demonstrated exceptional skills in network design and implementation. Their ability to create robust and scalable network architectures tailored to the unique geographical and infrastructural challenges of Israel Jerusalem is commendable. The engineer has successfully integrated advanced technologies such as 5G, fiber optics, and IoT solutions, ensuring seamless connectivity and high performance across various sectors.</w:t>
      </w:r>
    </w:p>
    <w:bookmarkEnd w:id="22"/>
    <w:bookmarkStart w:id="23" w:name="troubleshooting-and-maintenance"/>
    <w:p>
      <w:pPr>
        <w:pStyle w:val="Heading3"/>
      </w:pPr>
      <w:r>
        <w:t xml:space="preserve">2.2 Troubleshooting and Maintenance</w:t>
      </w:r>
    </w:p>
    <w:p>
      <w:pPr>
        <w:pStyle w:val="FirstParagraph"/>
      </w:pPr>
      <w:r>
        <w:t xml:space="preserve">In terms of troubleshooting and maintenance, the engineer has shown a proactive approach to identifying and resolving network issues. Their expertise in diagnosing complex problems and implementing effective solutions has significantly reduced downtime and improved the reliability of telecommunications services in the region. The engineer's ability to work under pressure and deliver results in a timely manner is particularly noteworthy.</w:t>
      </w:r>
    </w:p>
    <w:bookmarkEnd w:id="23"/>
    <w:bookmarkStart w:id="24" w:name="compliance-and-standards"/>
    <w:p>
      <w:pPr>
        <w:pStyle w:val="Heading3"/>
      </w:pPr>
      <w:r>
        <w:t xml:space="preserve">2.3 Compliance and Standards</w:t>
      </w:r>
    </w:p>
    <w:p>
      <w:pPr>
        <w:pStyle w:val="FirstParagraph"/>
      </w:pPr>
      <w:r>
        <w:t xml:space="preserve">The Telecommunication Engineer has consistently adhered to international and local regulatory standards, ensuring that all projects comply with the necessary legal and technical requirements. Their knowledge of Israeli telecommunications regulations and their ability to navigate the regulatory landscape in Israel Jerusalem is a significant asset to the organization.</w:t>
      </w:r>
    </w:p>
    <w:bookmarkEnd w:id="24"/>
    <w:bookmarkEnd w:id="25"/>
    <w:bookmarkStart w:id="28" w:name="project-management-and-leadership"/>
    <w:p>
      <w:pPr>
        <w:pStyle w:val="Heading2"/>
      </w:pPr>
      <w:r>
        <w:t xml:space="preserve">3. Project Management and Leadership</w:t>
      </w:r>
    </w:p>
    <w:bookmarkStart w:id="26" w:name="project-planning-and-execution"/>
    <w:p>
      <w:pPr>
        <w:pStyle w:val="Heading3"/>
      </w:pPr>
      <w:r>
        <w:t xml:space="preserve">3.1 Project Planning and Execution</w:t>
      </w:r>
    </w:p>
    <w:p>
      <w:pPr>
        <w:pStyle w:val="FirstParagraph"/>
      </w:pPr>
      <w:r>
        <w:t xml:space="preserve">The engineer has exhibited strong project management skills, effectively planning and executing multiple telecommunications projects simultaneously. Their ability to coordinate with cross-functional teams, manage resources efficiently, and meet project deadlines is a testament to their leadership capabilities. The successful completion of several high-profile projects in Israel Jerusalem underscores their competence in this area.</w:t>
      </w:r>
    </w:p>
    <w:bookmarkEnd w:id="26"/>
    <w:bookmarkStart w:id="27" w:name="team-collaboration-and-mentorship"/>
    <w:p>
      <w:pPr>
        <w:pStyle w:val="Heading3"/>
      </w:pPr>
      <w:r>
        <w:t xml:space="preserve">3.2 Team Collaboration and Mentorship</w:t>
      </w:r>
    </w:p>
    <w:p>
      <w:pPr>
        <w:pStyle w:val="FirstParagraph"/>
      </w:pPr>
      <w:r>
        <w:t xml:space="preserve">Collaboration and mentorship are key aspects of the engineer's role, and they have excelled in fostering a collaborative work environment. The engineer has actively mentored junior team members, sharing their knowledge and expertise to enhance the overall skill set of the team. Their ability to communicate complex technical concepts clearly and effectively has been instrumental in driving team success.</w:t>
      </w:r>
    </w:p>
    <w:bookmarkEnd w:id="27"/>
    <w:bookmarkEnd w:id="28"/>
    <w:bookmarkStart w:id="29" w:name="innovation-and-continuous-improvement"/>
    <w:p>
      <w:pPr>
        <w:pStyle w:val="Heading2"/>
      </w:pPr>
      <w:r>
        <w:t xml:space="preserve">4. Innovation and Continuous Improvement</w:t>
      </w:r>
    </w:p>
    <w:p>
      <w:pPr>
        <w:pStyle w:val="FirstParagraph"/>
      </w:pPr>
      <w:r>
        <w:t xml:space="preserve">The Telecommunication Engineer has consistently demonstrated a commitment to innovation and continuous improvement. They have actively sought out new technologies and methodologies to enhance the efficiency and effectiveness of telecommunications services in Israel Jerusalem. Their contributions to research and development initiatives have resulted in the implementation of cutting-edge solutions that have set new benchmarks in the industry.</w:t>
      </w:r>
    </w:p>
    <w:p>
      <w:pPr>
        <w:pStyle w:val="BodyText"/>
      </w:pPr>
      <w:r>
        <w:t xml:space="preserve">Furthermore, the engineer has shown a willingness to embrace change and adapt to evolving market demands. Their proactive approach to staying updated with the latest industry trends and advancements has positioned them as a thought leader in the field of telecommunications.</w:t>
      </w:r>
    </w:p>
    <w:bookmarkEnd w:id="29"/>
    <w:bookmarkStart w:id="30" w:name="areas-for-improvement"/>
    <w:p>
      <w:pPr>
        <w:pStyle w:val="Heading2"/>
      </w:pPr>
      <w:r>
        <w:t xml:space="preserve">5. Areas for Improvement</w:t>
      </w:r>
    </w:p>
    <w:p>
      <w:pPr>
        <w:pStyle w:val="FirstParagraph"/>
      </w:pPr>
      <w:r>
        <w:t xml:space="preserve">While the Telecommunication Engineer has performed exceptionally well in most areas, there are a few aspects that could benefit from further development:</w:t>
      </w:r>
    </w:p>
    <w:p>
      <w:pPr>
        <w:numPr>
          <w:ilvl w:val="0"/>
          <w:numId w:val="1001"/>
        </w:numPr>
        <w:pStyle w:val="Compact"/>
      </w:pPr>
      <w:r>
        <w:rPr>
          <w:bCs/>
          <w:b/>
        </w:rPr>
        <w:t xml:space="preserve">Advanced Cybersecurity Knowledge:</w:t>
      </w:r>
      <w:r>
        <w:t xml:space="preserve"> </w:t>
      </w:r>
      <w:r>
        <w:t xml:space="preserve">Given the increasing importance of cybersecurity in telecommunications, the engineer could benefit from enhancing their knowledge and skills in this area to better protect networks and data.</w:t>
      </w:r>
    </w:p>
    <w:p>
      <w:pPr>
        <w:numPr>
          <w:ilvl w:val="0"/>
          <w:numId w:val="1001"/>
        </w:numPr>
        <w:pStyle w:val="Compact"/>
      </w:pPr>
      <w:r>
        <w:rPr>
          <w:bCs/>
          <w:b/>
        </w:rPr>
        <w:t xml:space="preserve">Strategic Planning:</w:t>
      </w:r>
      <w:r>
        <w:t xml:space="preserve"> </w:t>
      </w:r>
      <w:r>
        <w:t xml:space="preserve">While the engineer excels in project execution, developing stronger strategic planning skills could help in aligning telecommunications projects more closely with long-term organizational goals.</w:t>
      </w:r>
    </w:p>
    <w:p>
      <w:pPr>
        <w:numPr>
          <w:ilvl w:val="0"/>
          <w:numId w:val="1001"/>
        </w:numPr>
        <w:pStyle w:val="Compact"/>
      </w:pPr>
      <w:r>
        <w:rPr>
          <w:bCs/>
          <w:b/>
        </w:rPr>
        <w:t xml:space="preserve">Stakeholder Engagement:</w:t>
      </w:r>
      <w:r>
        <w:t xml:space="preserve"> </w:t>
      </w:r>
      <w:r>
        <w:t xml:space="preserve">Improving stakeholder engagement and communication skills could further enhance the engineer's ability to manage expectations and build stronger relationships with clients and partners.</w:t>
      </w:r>
    </w:p>
    <w:bookmarkEnd w:id="30"/>
    <w:bookmarkStart w:id="31" w:name="conclusion"/>
    <w:p>
      <w:pPr>
        <w:pStyle w:val="Heading2"/>
      </w:pPr>
      <w:r>
        <w:t xml:space="preserve">6. Conclusion</w:t>
      </w:r>
    </w:p>
    <w:p>
      <w:pPr>
        <w:pStyle w:val="FirstParagraph"/>
      </w:pPr>
      <w:r>
        <w:t xml:space="preserve">In conclusion, the Telecommunication Engineer under review has demonstrated outstanding technical competence, leadership skills, and a commitment to innovation. Their contributions have significantly advanced the telecommunications landscape in Israel Jerusalem, and they have consistently delivered high-quality results. With continued focus on the identified areas for improvement, the engineer is well-positioned to take on even greater challenges and responsibilities in the future.</w:t>
      </w:r>
    </w:p>
    <w:p>
      <w:pPr>
        <w:pStyle w:val="BodyText"/>
      </w:pPr>
      <w:r>
        <w:t xml:space="preserve">This Peer Review Report serves as a testament to the engineer's dedication and excellence in their field, and it is recommended that they be recognized and supported in their ongoing professional development.</w:t>
      </w:r>
    </w:p>
    <w:bookmarkEnd w:id="31"/>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Israel Jerusalem</dc:title>
  <dc:creator/>
  <dc:language>en</dc:language>
  <cp:keywords/>
  <dcterms:created xsi:type="dcterms:W3CDTF">2026-10-10T10:20:39Z</dcterms:created>
  <dcterms:modified xsi:type="dcterms:W3CDTF">2026-10-10T10:20:39Z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