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Telecommunication</w:t>
      </w:r>
      <w:r>
        <w:t xml:space="preserve"> </w:t>
      </w:r>
      <w:r>
        <w:t xml:space="preserve">Engineer</w:t>
      </w:r>
    </w:p>
    <w:bookmarkStart w:id="20" w:name="peer-review-report"/>
    <w:p>
      <w:pPr>
        <w:pStyle w:val="Heading1"/>
      </w:pPr>
      <w:r>
        <w:t xml:space="preserve">Peer Review Report</w:t>
      </w:r>
    </w:p>
    <w:p>
      <w:pPr>
        <w:pStyle w:val="FirstParagraph"/>
      </w:pPr>
      <w:r>
        <w:rPr>
          <w:bCs/>
          <w:b/>
        </w:rPr>
        <w:t xml:space="preserve">Subject:</w:t>
      </w:r>
      <w:r>
        <w:t xml:space="preserve"> </w:t>
      </w:r>
      <w:r>
        <w:t xml:space="preserve">Telecommunication Engineer Performance Evaluation</w:t>
      </w:r>
    </w:p>
    <w:p>
      <w:pPr>
        <w:pStyle w:val="BodyText"/>
      </w:pPr>
      <w:r>
        <w:rPr>
          <w:bCs/>
          <w:b/>
        </w:rPr>
        <w:t xml:space="preserve">Location:</w:t>
      </w:r>
      <w:r>
        <w:t xml:space="preserve"> </w:t>
      </w:r>
      <w:r>
        <w:t xml:space="preserve">Italy Rome</w:t>
      </w:r>
    </w:p>
    <w:p>
      <w:pPr>
        <w:pStyle w:val="BodyText"/>
      </w:pPr>
      <w:r>
        <w:rPr>
          <w:bCs/>
          <w:b/>
        </w:rPr>
        <w:t xml:space="preserve">Date:</w:t>
      </w:r>
      <w:r>
        <w:t xml:space="preserve"> </w:t>
      </w:r>
      <w:r>
        <w:t xml:space="preserve">October 24, 2023</w:t>
      </w:r>
    </w:p>
    <w:p>
      <w:pPr>
        <w:pStyle w:val="BodyText"/>
      </w:pPr>
      <w:r>
        <w:rPr>
          <w:bCs/>
          <w:b/>
        </w:rPr>
        <w:t xml:space="preserve">Prepared By:</w:t>
      </w:r>
      <w:r>
        <w:t xml:space="preserve"> </w:t>
      </w:r>
      <w:r>
        <w:t xml:space="preserve">Senior Technical Review Board</w:t>
      </w:r>
    </w:p>
    <w:bookmarkEnd w:id="20"/>
    <w:bookmarkStart w:id="21" w:name="introduction-and-scope"/>
    <w:p>
      <w:pPr>
        <w:pStyle w:val="Heading2"/>
      </w:pPr>
      <w:r>
        <w:t xml:space="preserve">1. Introduction and Scope</w:t>
      </w:r>
    </w:p>
    <w:p>
      <w:pPr>
        <w:pStyle w:val="FirstParagraph"/>
      </w:pPr>
      <w:r>
        <w:t xml:space="preserve">This Peer Review Report has been compiled to assess the professional competencies, technical contributions, and operational effectiveness of a Telecommunication Engineer operating within the dynamic telecommunications landscape of Italy Rome. The purpose of this evaluation is to provide a comprehensive analysis of the engineer's performance against industry standards, local regulatory requirements, and organizational objectives. Given the strategic importance of Rome as a central hub for telecommunications infrastructure in Italy, the role of the Telecommunication Engineer is critical in ensuring network reliability, security, and innovation.</w:t>
      </w:r>
    </w:p>
    <w:p>
      <w:pPr>
        <w:pStyle w:val="BodyText"/>
      </w:pPr>
      <w:r>
        <w:t xml:space="preserve">The review process involved a detailed examination of project deliverables, technical documentation, peer feedback, and direct observation of the engineer's work practices. This report aims to highlight strengths, identify areas for improvement, and offer actionable recommendations to enhance the engineer's professional development and contribution to the telecommunications sector in Italy Rome.</w:t>
      </w:r>
    </w:p>
    <w:bookmarkEnd w:id="21"/>
    <w:bookmarkStart w:id="22" w:name="technical-competence-and-expertise"/>
    <w:p>
      <w:pPr>
        <w:pStyle w:val="Heading2"/>
      </w:pPr>
      <w:r>
        <w:t xml:space="preserve">2. Technical Competence and Expertise</w:t>
      </w:r>
    </w:p>
    <w:p>
      <w:pPr>
        <w:pStyle w:val="FirstParagraph"/>
      </w:pPr>
      <w:r>
        <w:t xml:space="preserve">The Telecommunication Engineer has demonstrated a high level of technical proficiency in designing, implementing, and maintaining complex telecommunications networks. Their expertise spans various domains, including fiber optic systems, wireless communications, and network security protocols. In the context of Italy Rome, where the demand for high-speed connectivity and robust infrastructure is continually growing, the engineer's ability to integrate advanced technologies into existing systems is particularly noteworthy.</w:t>
      </w:r>
    </w:p>
    <w:p>
      <w:pPr>
        <w:pStyle w:val="BodyText"/>
      </w:pPr>
      <w:r>
        <w:t xml:space="preserve">Specific areas of technical excellence include:</w:t>
      </w:r>
    </w:p>
    <w:p>
      <w:pPr>
        <w:numPr>
          <w:ilvl w:val="0"/>
          <w:numId w:val="1001"/>
        </w:numPr>
        <w:pStyle w:val="Compact"/>
      </w:pPr>
      <w:r>
        <w:rPr>
          <w:bCs/>
          <w:b/>
        </w:rPr>
        <w:t xml:space="preserve">Network Design and Optimization:</w:t>
      </w:r>
      <w:r>
        <w:t xml:space="preserve"> </w:t>
      </w:r>
      <w:r>
        <w:t xml:space="preserve">The engineer has successfully led projects aimed at optimizing network performance, reducing latency, and enhancing bandwidth capacity. Their work has directly contributed to improved service quality for end-users in Italy Rome.</w:t>
      </w:r>
    </w:p>
    <w:p>
      <w:pPr>
        <w:numPr>
          <w:ilvl w:val="0"/>
          <w:numId w:val="1001"/>
        </w:numPr>
        <w:pStyle w:val="Compact"/>
      </w:pPr>
      <w:r>
        <w:rPr>
          <w:bCs/>
          <w:b/>
        </w:rPr>
        <w:t xml:space="preserve">Regulatory Compliance:</w:t>
      </w:r>
      <w:r>
        <w:t xml:space="preserve"> </w:t>
      </w:r>
      <w:r>
        <w:t xml:space="preserve">A thorough understanding of Italian telecommunications regulations and standards has been evident in all projects. The engineer ensures that all designs and implementations comply with local laws, safeguarding the organization against potential legal and operational risks.</w:t>
      </w:r>
    </w:p>
    <w:p>
      <w:pPr>
        <w:numPr>
          <w:ilvl w:val="0"/>
          <w:numId w:val="1001"/>
        </w:numPr>
        <w:pStyle w:val="Compact"/>
      </w:pPr>
      <w:r>
        <w:rPr>
          <w:bCs/>
          <w:b/>
        </w:rPr>
        <w:t xml:space="preserve">Innovation and Problem-Solving:</w:t>
      </w:r>
      <w:r>
        <w:t xml:space="preserve"> </w:t>
      </w:r>
      <w:r>
        <w:t xml:space="preserve">The engineer has shown a proactive approach to identifying and resolving technical challenges. Their innovative solutions have often resulted in cost savings and improved efficiency, aligning with the strategic goals of the organization.</w:t>
      </w:r>
    </w:p>
    <w:bookmarkEnd w:id="22"/>
    <w:bookmarkStart w:id="23" w:name="project-management-and-collaboration"/>
    <w:p>
      <w:pPr>
        <w:pStyle w:val="Heading2"/>
      </w:pPr>
      <w:r>
        <w:t xml:space="preserve">3. Project Management and Collaboration</w:t>
      </w:r>
    </w:p>
    <w:p>
      <w:pPr>
        <w:pStyle w:val="FirstParagraph"/>
      </w:pPr>
      <w:r>
        <w:t xml:space="preserve">Effective project management and collaboration are essential skills for a Telecommunication Engineer, especially in a collaborative environment like Italy Rome. The engineer has consistently demonstrated strong project management capabilities, ensuring that projects are delivered on time, within budget, and to the required quality standards. Their ability to coordinate with cross-functional teams, including engineers, technicians, and external vendors, has been instrumental in the successful completion of multiple projects.</w:t>
      </w:r>
    </w:p>
    <w:p>
      <w:pPr>
        <w:pStyle w:val="BodyText"/>
      </w:pPr>
      <w:r>
        <w:t xml:space="preserve">Key observations in this area include:</w:t>
      </w:r>
    </w:p>
    <w:p>
      <w:pPr>
        <w:numPr>
          <w:ilvl w:val="0"/>
          <w:numId w:val="1002"/>
        </w:numPr>
        <w:pStyle w:val="Compact"/>
      </w:pPr>
      <w:r>
        <w:rPr>
          <w:bCs/>
          <w:b/>
        </w:rPr>
        <w:t xml:space="preserve">Leadership and Teamwork:</w:t>
      </w:r>
      <w:r>
        <w:t xml:space="preserve"> </w:t>
      </w:r>
      <w:r>
        <w:t xml:space="preserve">The engineer has taken on leadership roles in several projects, guiding team members and fostering a collaborative work environment. Their leadership style is characterized by clear communication, mutual respect, and a focus on achieving common goals.</w:t>
      </w:r>
    </w:p>
    <w:p>
      <w:pPr>
        <w:numPr>
          <w:ilvl w:val="0"/>
          <w:numId w:val="1002"/>
        </w:numPr>
        <w:pStyle w:val="Compact"/>
      </w:pPr>
      <w:r>
        <w:rPr>
          <w:bCs/>
          <w:b/>
        </w:rPr>
        <w:t xml:space="preserve">Stakeholder Engagement:</w:t>
      </w:r>
      <w:r>
        <w:t xml:space="preserve"> </w:t>
      </w:r>
      <w:r>
        <w:t xml:space="preserve">The engineer has effectively engaged with stakeholders, including clients, regulatory bodies, and internal management. Their ability to communicate technical information in a clear and concise manner has facilitated informed decision-making and strengthened relationships with key stakeholders.</w:t>
      </w:r>
    </w:p>
    <w:p>
      <w:pPr>
        <w:numPr>
          <w:ilvl w:val="0"/>
          <w:numId w:val="1002"/>
        </w:numPr>
        <w:pStyle w:val="Compact"/>
      </w:pPr>
      <w:r>
        <w:rPr>
          <w:bCs/>
          <w:b/>
        </w:rPr>
        <w:t xml:space="preserve">Adaptability:</w:t>
      </w:r>
      <w:r>
        <w:t xml:space="preserve"> </w:t>
      </w:r>
      <w:r>
        <w:t xml:space="preserve">The dynamic nature of the telecommunications industry in Italy Rome requires engineers to be adaptable and responsive to changing requirements. The engineer has shown a high degree of flexibility, adjusting project plans and strategies as needed to address emerging challenges and opportunities.</w:t>
      </w:r>
    </w:p>
    <w:bookmarkEnd w:id="23"/>
    <w:bookmarkStart w:id="24" w:name="areas-for-improvement"/>
    <w:p>
      <w:pPr>
        <w:pStyle w:val="Heading2"/>
      </w:pPr>
      <w:r>
        <w:t xml:space="preserve">4. Areas for Improvement</w:t>
      </w:r>
    </w:p>
    <w:p>
      <w:pPr>
        <w:pStyle w:val="FirstParagraph"/>
      </w:pPr>
      <w:r>
        <w:t xml:space="preserve">While the Telecommunication Engineer has performed exceptionally well in many areas, there are opportunities for further development. Constructive feedback is provided to support continuous improvement and professional growth.</w:t>
      </w:r>
    </w:p>
    <w:p>
      <w:pPr>
        <w:numPr>
          <w:ilvl w:val="0"/>
          <w:numId w:val="1003"/>
        </w:numPr>
        <w:pStyle w:val="Compact"/>
      </w:pPr>
      <w:r>
        <w:rPr>
          <w:bCs/>
          <w:b/>
        </w:rPr>
        <w:t xml:space="preserve">Advanced Training:</w:t>
      </w:r>
      <w:r>
        <w:t xml:space="preserve"> </w:t>
      </w:r>
      <w:r>
        <w:t xml:space="preserve">To stay at the forefront of technological advancements, the engineer is encouraged to pursue advanced training in emerging areas such as 5G networks, IoT, and cybersecurity. This will enhance their ability to contribute to cutting-edge projects in Italy Rome.</w:t>
      </w:r>
    </w:p>
    <w:p>
      <w:pPr>
        <w:numPr>
          <w:ilvl w:val="0"/>
          <w:numId w:val="1003"/>
        </w:numPr>
        <w:pStyle w:val="Compact"/>
      </w:pPr>
      <w:r>
        <w:rPr>
          <w:bCs/>
          <w:b/>
        </w:rPr>
        <w:t xml:space="preserve">Documentation Practices:</w:t>
      </w:r>
      <w:r>
        <w:t xml:space="preserve"> </w:t>
      </w:r>
      <w:r>
        <w:t xml:space="preserve">Although technical documentation is generally thorough, there is room for improvement in standardizing formats and ensuring consistency across all projects. Enhanced documentation practices will facilitate knowledge sharing and reduce the risk of errors.</w:t>
      </w:r>
    </w:p>
    <w:p>
      <w:pPr>
        <w:numPr>
          <w:ilvl w:val="0"/>
          <w:numId w:val="1003"/>
        </w:numPr>
        <w:pStyle w:val="Compact"/>
      </w:pPr>
      <w:r>
        <w:rPr>
          <w:bCs/>
          <w:b/>
        </w:rPr>
        <w:t xml:space="preserve">Time Management:</w:t>
      </w:r>
      <w:r>
        <w:t xml:space="preserve"> </w:t>
      </w:r>
      <w:r>
        <w:t xml:space="preserve">In some instances, the engineer has faced challenges in balancing multiple projects simultaneously. Developing more robust time management strategies will help ensure that all projects are delivered efficiently without compromising quality.</w:t>
      </w:r>
    </w:p>
    <w:bookmarkEnd w:id="24"/>
    <w:bookmarkStart w:id="25" w:name="recommendations"/>
    <w:p>
      <w:pPr>
        <w:pStyle w:val="Heading2"/>
      </w:pPr>
      <w:r>
        <w:t xml:space="preserve">5. Recommendations</w:t>
      </w:r>
    </w:p>
    <w:p>
      <w:pPr>
        <w:pStyle w:val="FirstParagraph"/>
      </w:pPr>
      <w:r>
        <w:t xml:space="preserve">Based on the findings of this Peer Review Report, the following recommendations are made to support the ongoing development and success of the Telecommunication Engineer:</w:t>
      </w:r>
    </w:p>
    <w:p>
      <w:pPr>
        <w:numPr>
          <w:ilvl w:val="0"/>
          <w:numId w:val="1004"/>
        </w:numPr>
        <w:pStyle w:val="Compact"/>
      </w:pPr>
      <w:r>
        <w:rPr>
          <w:bCs/>
          <w:b/>
        </w:rPr>
        <w:t xml:space="preserve">Professional Development:</w:t>
      </w:r>
      <w:r>
        <w:t xml:space="preserve"> </w:t>
      </w:r>
      <w:r>
        <w:t xml:space="preserve">Enroll in specialized courses and certifications related to advanced telecommunications technologies. This will not only enhance technical skills but also increase the engineer's value to the organization.</w:t>
      </w:r>
    </w:p>
    <w:p>
      <w:pPr>
        <w:numPr>
          <w:ilvl w:val="0"/>
          <w:numId w:val="1004"/>
        </w:numPr>
        <w:pStyle w:val="Compact"/>
      </w:pPr>
      <w:r>
        <w:rPr>
          <w:bCs/>
          <w:b/>
        </w:rPr>
        <w:t xml:space="preserve">Mentorship Opportunities:</w:t>
      </w:r>
      <w:r>
        <w:t xml:space="preserve"> </w:t>
      </w:r>
      <w:r>
        <w:t xml:space="preserve">Consider taking on a mentorship role to guide junior engineers. This will help develop leadership skills and contribute to the overall growth of the team.</w:t>
      </w:r>
    </w:p>
    <w:p>
      <w:pPr>
        <w:numPr>
          <w:ilvl w:val="0"/>
          <w:numId w:val="1004"/>
        </w:numPr>
        <w:pStyle w:val="Compact"/>
      </w:pPr>
      <w:r>
        <w:rPr>
          <w:bCs/>
          <w:b/>
        </w:rPr>
        <w:t xml:space="preserve">Process Improvement:</w:t>
      </w:r>
      <w:r>
        <w:t xml:space="preserve"> </w:t>
      </w:r>
      <w:r>
        <w:t xml:space="preserve">Lead initiatives to improve documentation and project management processes. By implementing best practices, the engineer can help streamline operations and enhance team productivity.</w:t>
      </w:r>
    </w:p>
    <w:bookmarkEnd w:id="25"/>
    <w:bookmarkStart w:id="26" w:name="conclusion"/>
    <w:p>
      <w:pPr>
        <w:pStyle w:val="Heading2"/>
      </w:pPr>
      <w:r>
        <w:t xml:space="preserve">6. Conclusion</w:t>
      </w:r>
    </w:p>
    <w:p>
      <w:pPr>
        <w:pStyle w:val="FirstParagraph"/>
      </w:pPr>
      <w:r>
        <w:t xml:space="preserve">In conclusion, this Peer Review Report highlights the significant contributions and technical expertise of the Telecommunication Engineer in the context of Italy Rome. The engineer has demonstrated a strong commitment to excellence, innovation, and collaboration, making them a valuable asset to the organization. By addressing the identified areas for improvement and embracing the recommended actions, the engineer is well-positioned to continue their successful career and make even greater contributions to the telecommunications industry in Italy Rome.</w:t>
      </w:r>
    </w:p>
    <w:p>
      <w:pPr>
        <w:pStyle w:val="BodyText"/>
      </w:pPr>
      <w:r>
        <w:t xml:space="preserve">This report serves as a formal record of the engineer's performance and provides a roadmap for future development. It is hoped that the insights and recommendations contained herein will support the engineer's ongoing professional growth and success.</w:t>
      </w:r>
    </w:p>
    <w:bookmarkEnd w:id="26"/>
    <w:p>
      <w:pPr>
        <w:pStyle w:val="BodyText"/>
      </w:pPr>
      <w:r>
        <w:rPr>
          <w:bCs/>
          <w:b/>
        </w:rPr>
        <w:t xml:space="preserve">Prepared By:</w:t>
      </w:r>
    </w:p>
    <w:p>
      <w:pPr>
        <w:pStyle w:val="BodyText"/>
      </w:pPr>
      <w:r>
        <w:t xml:space="preserve">Senior Technical Review Board</w:t>
      </w:r>
    </w:p>
    <w:p>
      <w:pPr>
        <w:pStyle w:val="BodyText"/>
      </w:pPr>
      <w:r>
        <w:rPr>
          <w:bCs/>
          <w:b/>
        </w:rPr>
        <w:t xml:space="preserve">Date:</w:t>
      </w:r>
      <w:r>
        <w:t xml:space="preserve"> </w:t>
      </w:r>
      <w:r>
        <w:t xml:space="preserve">October 24, 2023</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Telecommunication Engineer</dc:title>
  <dc:creator/>
  <dc:language>en</dc:language>
  <cp:keywords/>
  <dcterms:created xsi:type="dcterms:W3CDTF">2026-10-10T07:35:05Z</dcterms:created>
  <dcterms:modified xsi:type="dcterms:W3CDTF">2026-10-10T07:35:05Z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