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NG-LAG-TE-2023-089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efficiency, and professional conduct of a Telecommunication Engineer operating within the dynamic telecommunications sector of Lagos, Nigeria. As the commercial nerve center of the nation, Lagos presents unique infrastructural challenges and opportunities. This review assesses the engineer's ability to navigate these specific local conditions while maintaining international standards of network reliability, safety, and innovation. The assessment covers network design, field operations, regulatory compliance with the Nigerian Communications Commission (NCC), and team leadership.</w:t>
      </w:r>
    </w:p>
    <w:bookmarkEnd w:id="21"/>
    <w:bookmarkStart w:id="22" w:name="X32dd1708dbdd909f7af2bc76892bba65335bf9f"/>
    <w:p>
      <w:pPr>
        <w:pStyle w:val="Heading2"/>
      </w:pPr>
      <w:r>
        <w:t xml:space="preserve">2. Contextual Background: The Lagos Environment</w:t>
      </w:r>
    </w:p>
    <w:p>
      <w:pPr>
        <w:pStyle w:val="FirstParagraph"/>
      </w:pPr>
      <w:r>
        <w:t xml:space="preserve">The role of a Telecommunication Engineer in Lagos is distinct from other regions due to the city's high population density, complex urban topography, and rapid technological adoption. The engineer is expected to manage high-traffic cellular networks, fiber optic backbones, and increasingly, 5G infrastructure. Furthermore, the engineer must contend with environmental factors such as humidity, power instability, and the logistical challenges of deploying infrastructure in both high-rise commercial districts like Victoria Island and densely populated residential areas like Ikeja and Surulere. This review specifically analyzes how the subject engineer adapts technical solutions to these Lagos-specific constraints.</w:t>
      </w:r>
    </w:p>
    <w:bookmarkEnd w:id="22"/>
    <w:bookmarkStart w:id="26" w:name="technical-competency-assessment"/>
    <w:p>
      <w:pPr>
        <w:pStyle w:val="Heading2"/>
      </w:pPr>
      <w:r>
        <w:t xml:space="preserve">3. Technical Competency Assessment</w:t>
      </w:r>
    </w:p>
    <w:bookmarkStart w:id="23" w:name="network-design-and-optimization"/>
    <w:p>
      <w:pPr>
        <w:pStyle w:val="Heading3"/>
      </w:pPr>
      <w:r>
        <w:t xml:space="preserve">3.1 Network Design and Optimization</w:t>
      </w:r>
    </w:p>
    <w:p>
      <w:pPr>
        <w:pStyle w:val="FirstParagraph"/>
      </w:pPr>
      <w:r>
        <w:t xml:space="preserve">The Telecommunication Engineer demonstrated a robust understanding of RF planning and network optimization. In the context of Lagos, where signal interference is a common issue due to the density of base stations, the engineer successfully implemented advanced interference mitigation strategies. The review highlights the engineer's proficiency in utilizing drive test data to optimize coverage in challenging terrains, such as the Lekki Peninsula. The ability to balance capacity and coverage in high-demand areas was rated as excellent, ensuring minimal dropped calls and high data throughput for subscribers.</w:t>
      </w:r>
    </w:p>
    <w:bookmarkEnd w:id="23"/>
    <w:bookmarkStart w:id="24" w:name="Xe738aae5d6849ce86c139440a7d3a780d03f2a9"/>
    <w:p>
      <w:pPr>
        <w:pStyle w:val="Heading3"/>
      </w:pPr>
      <w:r>
        <w:t xml:space="preserve">3.2 Infrastructure Resilience and Power Management</w:t>
      </w:r>
    </w:p>
    <w:p>
      <w:pPr>
        <w:pStyle w:val="FirstParagraph"/>
      </w:pPr>
      <w:r>
        <w:t xml:space="preserve">Given the erratic nature of the power grid in parts of Nigeria, power management is a critical skill for any Telecommunication Engineer. The subject engineer showed exceptional competence in designing hybrid power solutions, integrating solar energy, battery backups, and diesel generators to ensure 99.9% network uptime. The review notes that the engineer's protocols for maintaining power systems in Lagos sites significantly reduced downtime during peak load shedding periods, demonstrating a practical understanding of local energy challenges.</w:t>
      </w:r>
    </w:p>
    <w:bookmarkEnd w:id="24"/>
    <w:bookmarkStart w:id="25" w:name="fiber-optic-and-backhaul-deployment"/>
    <w:p>
      <w:pPr>
        <w:pStyle w:val="Heading3"/>
      </w:pPr>
      <w:r>
        <w:t xml:space="preserve">3.3 Fiber Optic and Backhaul Deployment</w:t>
      </w:r>
    </w:p>
    <w:p>
      <w:pPr>
        <w:pStyle w:val="FirstParagraph"/>
      </w:pPr>
      <w:r>
        <w:t xml:space="preserve">The engineer's involvement in the deployment of fiber optic networks across Lagos was scrutinized. The report confirms that the engineer adhered to strict standards for cable laying, splicing, and testing. Despite the logistical hurdles of navigating Lagos traffic and obtaining right-of-way permissions, the engineer ensured that backhaul links were established with minimal latency, supporting the growing demand for broadband services in the region.</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A critical component of this Peer Review Report is the assessment of compliance with Nigerian regulations. The Telecommunication Engineer was found to be fully compliant with the guidelines set forth by the Nigerian Communications Commission (NCC). This includes adherence to electromagnetic radiation limits, which is a significant public concern in Lagos. Furthermore, the engineer strictly followed safety protocols during tower climbs and site installations, ensuring the safety of both the workforce and the public. The documentation of safety audits was thorough and up to date, reflecting a high level of professional responsibility.</w:t>
      </w:r>
    </w:p>
    <w:bookmarkEnd w:id="27"/>
    <w:bookmarkStart w:id="28" w:name="X9fa16c529c9839c6789641b355ec9b40e176091"/>
    <w:p>
      <w:pPr>
        <w:pStyle w:val="Heading2"/>
      </w:pPr>
      <w:r>
        <w:t xml:space="preserve">5. Project Management and Stakeholder Engagement</w:t>
      </w:r>
    </w:p>
    <w:p>
      <w:pPr>
        <w:pStyle w:val="FirstParagraph"/>
      </w:pPr>
      <w:r>
        <w:t xml:space="preserve">Operating in Lagos requires strong project management skills to coordinate with multiple stakeholders, including local government authorities, community leaders, and construction teams. The Telecommunication Engineer demonstrated effective communication skills, successfully negotiating access to sites and resolving community disputes regarding tower placement. The engineer's ability to manage budgets and timelines, despite the unpredictable nature of urban development in Lagos, was commended. The review highlights the engineer's proactive approach to stakeholder engagement, which facilitated smoother project execution.</w:t>
      </w:r>
    </w:p>
    <w:bookmarkEnd w:id="28"/>
    <w:bookmarkStart w:id="29" w:name="areas-for-improvement"/>
    <w:p>
      <w:pPr>
        <w:pStyle w:val="Heading2"/>
      </w:pPr>
      <w:r>
        <w:t xml:space="preserve">6. Areas for Improvement</w:t>
      </w:r>
    </w:p>
    <w:p>
      <w:pPr>
        <w:pStyle w:val="FirstParagraph"/>
      </w:pPr>
      <w:r>
        <w:t xml:space="preserve">While the overall performance is commendable, this Peer Review Report identifies areas for growth. The engineer is encouraged to deepen their expertise in emerging technologies such as IoT (Internet of Things) and smart city solutions, which are increasingly relevant to Lagos's urban development plans. Additionally, there is a need for more comprehensive documentation of troubleshooting procedures to aid in knowledge transfer to junior engineers. Enhancing skills in cybersecurity for network infrastructure is also recommended to protect against evolving digital threats.</w:t>
      </w:r>
    </w:p>
    <w:bookmarkEnd w:id="29"/>
    <w:bookmarkStart w:id="30" w:name="conclusion"/>
    <w:p>
      <w:pPr>
        <w:pStyle w:val="Heading2"/>
      </w:pPr>
      <w:r>
        <w:t xml:space="preserve">7. Conclusion</w:t>
      </w:r>
    </w:p>
    <w:p>
      <w:pPr>
        <w:pStyle w:val="FirstParagraph"/>
      </w:pPr>
      <w:r>
        <w:t xml:space="preserve">In conclusion, this Peer Review Report affirms that the Telecommunication Engineer possesses the requisite technical skills, local knowledge, and professional integrity to excel in the challenging environment of Lagos, Nigeria. The engineer's contributions to network reliability, infrastructure resilience, and regulatory compliance are significant. With continued focus on emerging technologies and knowledge sharing, the engineer is well-positioned to play a pivotal role in the future of telecommunications in Nigeria. The review panel recommends full endorsement of the engineer's current professional standing.</w:t>
      </w:r>
    </w:p>
    <w:bookmarkEnd w:id="30"/>
    <w:p>
      <w:pPr>
        <w:pStyle w:val="BodyText"/>
      </w:pPr>
      <w:r>
        <w:rPr>
          <w:bCs/>
          <w:b/>
        </w:rPr>
        <w:t xml:space="preserve">Reviewed By:</w:t>
      </w:r>
    </w:p>
    <w:p>
      <w:pPr>
        <w:pStyle w:val="BodyText"/>
      </w:pPr>
      <w:r>
        <w:t xml:space="preserve">Senior Network Architect</w:t>
      </w:r>
    </w:p>
    <w:p>
      <w:pPr>
        <w:pStyle w:val="BodyText"/>
      </w:pPr>
      <w:r>
        <w:t xml:space="preserve">Peer Review Committee</w:t>
      </w:r>
    </w:p>
    <w:p>
      <w:pPr>
        <w:pStyle w:val="BodyText"/>
      </w:pPr>
      <w:r>
        <w:rPr>
          <w:bCs/>
          <w:b/>
        </w:rPr>
        <w:t xml:space="preserve">Approved By:</w:t>
      </w:r>
    </w:p>
    <w:p>
      <w:pPr>
        <w:pStyle w:val="BodyText"/>
      </w:pPr>
      <w:r>
        <w:t xml:space="preserve">Head of Engineering</w:t>
      </w:r>
    </w:p>
    <w:p>
      <w:pPr>
        <w:pStyle w:val="BodyText"/>
      </w:pPr>
      <w:r>
        <w:t xml:space="preserve">Lagos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Lagos, Nigeria</dc:title>
  <dc:creator/>
  <dc:language>en</dc:language>
  <cp:keywords/>
  <dcterms:created xsi:type="dcterms:W3CDTF">2026-10-10T12:42:45Z</dcterms:created>
  <dcterms:modified xsi:type="dcterms:W3CDTF">2026-10-10T12:42:45Z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