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Telecommunication</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Telecommunication Engineer Performance Evaluation</w:t>
      </w:r>
    </w:p>
    <w:p>
      <w:pPr>
        <w:pStyle w:val="BodyText"/>
      </w:pPr>
      <w:r>
        <w:rPr>
          <w:bCs/>
          <w:b/>
        </w:rPr>
        <w:t xml:space="preserve">Location:</w:t>
      </w:r>
      <w:r>
        <w:t xml:space="preserve"> </w:t>
      </w:r>
      <w:r>
        <w:t xml:space="preserve">South Africa, Johannesburg</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overall contributions of a Telecommunication Engineer operating within the dynamic telecommunications landscape of South Africa, specifically in Johannesburg. The purpose of this review is to provide a comprehensive assessment of the engineer's capabilities, adherence to industry standards, and alignment with the strategic objectives of the organization. Given the critical role that telecommunications infrastructure plays in driving economic growth and connectivity in South Africa, this evaluation is of utmost importance.</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key areas:</w:t>
      </w:r>
    </w:p>
    <w:p>
      <w:pPr>
        <w:numPr>
          <w:ilvl w:val="0"/>
          <w:numId w:val="1001"/>
        </w:numPr>
        <w:pStyle w:val="Compact"/>
      </w:pPr>
      <w:r>
        <w:t xml:space="preserve">Technical proficiency in designing, implementing, and maintaining telecommunications systems.</w:t>
      </w:r>
    </w:p>
    <w:p>
      <w:pPr>
        <w:numPr>
          <w:ilvl w:val="0"/>
          <w:numId w:val="1001"/>
        </w:numPr>
        <w:pStyle w:val="Compact"/>
      </w:pPr>
      <w:r>
        <w:t xml:space="preserve">Compliance with regulatory frameworks and industry standards in South Africa.</w:t>
      </w:r>
    </w:p>
    <w:p>
      <w:pPr>
        <w:numPr>
          <w:ilvl w:val="0"/>
          <w:numId w:val="1001"/>
        </w:numPr>
        <w:pStyle w:val="Compact"/>
      </w:pPr>
      <w:r>
        <w:t xml:space="preserve">Project management skills and ability to deliver projects on time and within budget.</w:t>
      </w:r>
    </w:p>
    <w:p>
      <w:pPr>
        <w:numPr>
          <w:ilvl w:val="0"/>
          <w:numId w:val="1001"/>
        </w:numPr>
        <w:pStyle w:val="Compact"/>
      </w:pPr>
      <w:r>
        <w:t xml:space="preserve">Collaboration and communication within multidisciplinary teams.</w:t>
      </w:r>
    </w:p>
    <w:p>
      <w:pPr>
        <w:numPr>
          <w:ilvl w:val="0"/>
          <w:numId w:val="1001"/>
        </w:numPr>
        <w:pStyle w:val="Compact"/>
      </w:pPr>
      <w:r>
        <w:t xml:space="preserve">Innovation and problem-solving capabilities in addressing challenges unique to the Johannesburg region.</w:t>
      </w:r>
    </w:p>
    <w:bookmarkEnd w:id="22"/>
    <w:bookmarkStart w:id="23" w:name="technical-expertise"/>
    <w:p>
      <w:pPr>
        <w:pStyle w:val="Heading2"/>
      </w:pPr>
      <w:r>
        <w:t xml:space="preserve">3. Technical Expertise</w:t>
      </w:r>
    </w:p>
    <w:p>
      <w:pPr>
        <w:pStyle w:val="FirstParagraph"/>
      </w:pPr>
      <w:r>
        <w:t xml:space="preserve">The Telecommunication Engineer under review has demonstrated a high level of technical expertise in various domains, including network architecture, signal processing, and wireless communication technologies. Their ability to design robust and scalable networks has been instrumental in supporting the growing demand for connectivity in Johannesburg, a major economic hub in South Africa.</w:t>
      </w:r>
    </w:p>
    <w:p>
      <w:pPr>
        <w:pStyle w:val="BodyText"/>
      </w:pPr>
      <w:r>
        <w:t xml:space="preserve">Notably, the engineer has shown proficiency in deploying 4G/5G networks, fiber optic infrastructure, and IoT solutions, which are critical for enhancing digital inclusion and supporting smart city initiatives in Johannesburg. Their knowledge of emerging technologies, such as edge computing and network slicing, positions them as a valuable asset to the organization.</w:t>
      </w:r>
    </w:p>
    <w:bookmarkEnd w:id="23"/>
    <w:bookmarkStart w:id="24" w:name="Xaac2913c2e4bc50a49ef1b37fdcebd50deaddd6"/>
    <w:p>
      <w:pPr>
        <w:pStyle w:val="Heading2"/>
      </w:pPr>
      <w:r>
        <w:t xml:space="preserve">4. Regulatory Compliance and Industry Standards</w:t>
      </w:r>
    </w:p>
    <w:p>
      <w:pPr>
        <w:pStyle w:val="FirstParagraph"/>
      </w:pPr>
      <w:r>
        <w:t xml:space="preserve">Operating in South Africa requires strict adherence to regulatory frameworks established by the Independent Communications Authority of South Africa (ICASA) and other relevant bodies. The Telecommunication Engineer has consistently demonstrated a strong understanding of these regulations and has ensured that all projects comply with local laws and industry standards.</w:t>
      </w:r>
    </w:p>
    <w:p>
      <w:pPr>
        <w:pStyle w:val="BodyText"/>
      </w:pPr>
      <w:r>
        <w:t xml:space="preserve">In Johannesburg, where urban density and diverse stakeholder interests present unique challenges, the engineer's ability to navigate regulatory requirements while delivering high-quality solutions has been commendable. Their proactive approach to staying updated on regulatory changes reflects a commitment to excellence and professionalism.</w:t>
      </w:r>
    </w:p>
    <w:bookmarkEnd w:id="24"/>
    <w:bookmarkStart w:id="25" w:name="project-management-and-delivery"/>
    <w:p>
      <w:pPr>
        <w:pStyle w:val="Heading2"/>
      </w:pPr>
      <w:r>
        <w:t xml:space="preserve">5. Project Management and Delivery</w:t>
      </w:r>
    </w:p>
    <w:p>
      <w:pPr>
        <w:pStyle w:val="FirstParagraph"/>
      </w:pPr>
      <w:r>
        <w:t xml:space="preserve">The engineer has exhibited strong project management skills, successfully leading multiple initiatives from conception to completion. Their ability to coordinate with cross-functional teams, manage resources efficiently, and mitigate risks has contributed to the timely delivery of projects in Johannesburg.</w:t>
      </w:r>
    </w:p>
    <w:p>
      <w:pPr>
        <w:pStyle w:val="BodyText"/>
      </w:pPr>
      <w:r>
        <w:t xml:space="preserve">One notable achievement was the successful rollout of a fiber-to-the-home (FTTH) network in a densely populated area of Johannesburg. This project not only improved connectivity for thousands of residents but also showcased the engineer's ability to address logistical challenges and engage with local communities effectively.</w:t>
      </w:r>
    </w:p>
    <w:bookmarkEnd w:id="25"/>
    <w:bookmarkStart w:id="26" w:name="collaboration-and-communication"/>
    <w:p>
      <w:pPr>
        <w:pStyle w:val="Heading2"/>
      </w:pPr>
      <w:r>
        <w:t xml:space="preserve">6. Collaboration and Communication</w:t>
      </w:r>
    </w:p>
    <w:p>
      <w:pPr>
        <w:pStyle w:val="FirstParagraph"/>
      </w:pPr>
      <w:r>
        <w:t xml:space="preserve">Effective collaboration and communication are essential for success in the telecommunications industry. The Telecommunication Engineer has consistently demonstrated strong interpersonal skills, fostering positive relationships with colleagues, clients, and stakeholders.</w:t>
      </w:r>
    </w:p>
    <w:p>
      <w:pPr>
        <w:pStyle w:val="BodyText"/>
      </w:pPr>
      <w:r>
        <w:t xml:space="preserve">In Johannesburg, where projects often involve diverse teams and stakeholders, the engineer's ability to communicate complex technical concepts in an accessible manner has been particularly valuable. Their collaborative approach has facilitated knowledge sharing and innovation within the organization.</w:t>
      </w:r>
    </w:p>
    <w:bookmarkEnd w:id="26"/>
    <w:bookmarkStart w:id="27" w:name="innovation-and-problem-solving"/>
    <w:p>
      <w:pPr>
        <w:pStyle w:val="Heading2"/>
      </w:pPr>
      <w:r>
        <w:t xml:space="preserve">7. Innovation and Problem-Solving</w:t>
      </w:r>
    </w:p>
    <w:p>
      <w:pPr>
        <w:pStyle w:val="FirstParagraph"/>
      </w:pPr>
      <w:r>
        <w:t xml:space="preserve">The telecommunications landscape in South Africa is characterized by rapid technological advancements and evolving customer expectations. The Telecommunication Engineer has shown a remarkable ability to innovate and solve problems creatively.</w:t>
      </w:r>
    </w:p>
    <w:p>
      <w:pPr>
        <w:pStyle w:val="BodyText"/>
      </w:pPr>
      <w:r>
        <w:t xml:space="preserve">For instance, they developed a cost-effective solution to optimize network performance in areas with limited infrastructure, addressing a common challenge in Johannesburg. Their willingness to explore new technologies and methodologies has positioned them as a forward-thinking professional capable of driving organizational growth.</w:t>
      </w:r>
    </w:p>
    <w:bookmarkEnd w:id="27"/>
    <w:bookmarkStart w:id="28" w:name="areas-for-improvement"/>
    <w:p>
      <w:pPr>
        <w:pStyle w:val="Heading2"/>
      </w:pPr>
      <w:r>
        <w:t xml:space="preserve">8. Areas for Improvement</w:t>
      </w:r>
    </w:p>
    <w:p>
      <w:pPr>
        <w:pStyle w:val="FirstParagraph"/>
      </w:pPr>
      <w:r>
        <w:t xml:space="preserve">While the Telecommunication Engineer has performed exceptionally well, there are areas where further development could enhance their effectiveness:</w:t>
      </w:r>
    </w:p>
    <w:p>
      <w:pPr>
        <w:numPr>
          <w:ilvl w:val="0"/>
          <w:numId w:val="1002"/>
        </w:numPr>
        <w:pStyle w:val="Compact"/>
      </w:pPr>
      <w:r>
        <w:t xml:space="preserve">Enhancing cybersecurity knowledge to address increasing threats to telecommunications networks.</w:t>
      </w:r>
    </w:p>
    <w:p>
      <w:pPr>
        <w:numPr>
          <w:ilvl w:val="0"/>
          <w:numId w:val="1002"/>
        </w:numPr>
        <w:pStyle w:val="Compact"/>
      </w:pPr>
      <w:r>
        <w:t xml:space="preserve">Strengthening leadership skills to take on more senior roles within the organization.</w:t>
      </w:r>
    </w:p>
    <w:p>
      <w:pPr>
        <w:numPr>
          <w:ilvl w:val="0"/>
          <w:numId w:val="1002"/>
        </w:numPr>
        <w:pStyle w:val="Compact"/>
      </w:pPr>
      <w:r>
        <w:t xml:space="preserve">Expanding expertise in rural connectivity solutions to support broader national goals in South Africa.</w:t>
      </w:r>
    </w:p>
    <w:bookmarkEnd w:id="28"/>
    <w:bookmarkStart w:id="29" w:name="conclusion"/>
    <w:p>
      <w:pPr>
        <w:pStyle w:val="Heading2"/>
      </w:pPr>
      <w:r>
        <w:t xml:space="preserve">9. Conclusion</w:t>
      </w:r>
    </w:p>
    <w:p>
      <w:pPr>
        <w:pStyle w:val="FirstParagraph"/>
      </w:pPr>
      <w:r>
        <w:t xml:space="preserve">This Peer Review Report highlights the significant contributions of the Telecommunication Engineer to the organization and the broader telecommunications sector in South Africa, particularly in Johannesburg. Their technical expertise, regulatory compliance, project management skills, and innovative mindset make them a valuable asset. With continued professional development, they are well-positioned to take on greater responsibilities and drive further success.</w:t>
      </w:r>
    </w:p>
    <w:bookmarkEnd w:id="29"/>
    <w:p>
      <w:pPr>
        <w:pStyle w:val="BodyText"/>
      </w:pPr>
      <w:r>
        <w:rPr>
          <w:bCs/>
          <w:b/>
        </w:rPr>
        <w:t xml:space="preserve">Prepared by:</w:t>
      </w:r>
      <w:r>
        <w:t xml:space="preserve"> </w:t>
      </w:r>
      <w:r>
        <w:t xml:space="preserve">[Reviewer's Name]</w:t>
      </w:r>
    </w:p>
    <w:p>
      <w:pPr>
        <w:pStyle w:val="BodyText"/>
      </w:pPr>
      <w:r>
        <w:rPr>
          <w:bCs/>
          <w:b/>
        </w:rPr>
        <w:t xml:space="preserve">Title:</w:t>
      </w:r>
      <w:r>
        <w:t xml:space="preserve"> </w:t>
      </w:r>
      <w:r>
        <w:t xml:space="preserve">Senior Telecommunications Specialist</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Telecommunication Engineer</dc:title>
  <dc:creator/>
  <dc:language>en</dc:language>
  <cp:keywords/>
  <dcterms:created xsi:type="dcterms:W3CDTF">2026-10-10T08:52:25Z</dcterms:created>
  <dcterms:modified xsi:type="dcterms:W3CDTF">2026-10-10T08:52:25Z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